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E784" w14:textId="5C122C31" w:rsidR="00F008B3" w:rsidRPr="00036163" w:rsidRDefault="00F008B3" w:rsidP="00F008B3">
      <w:pPr>
        <w:pStyle w:val="3"/>
        <w:keepNext w:val="0"/>
        <w:pageBreakBefore w:val="0"/>
        <w:rPr>
          <w:rStyle w:val="a3"/>
          <w:rFonts w:cs="Times New Roman"/>
          <w:b/>
          <w:bCs/>
          <w:smallCaps/>
          <w:color w:val="000000"/>
          <w:sz w:val="28"/>
          <w:szCs w:val="28"/>
        </w:rPr>
      </w:pPr>
      <w:r w:rsidRPr="00083660">
        <w:rPr>
          <w:rStyle w:val="a3"/>
          <w:rFonts w:hint="eastAsia"/>
          <w:color w:val="000000"/>
          <w:sz w:val="28"/>
          <w:szCs w:val="28"/>
        </w:rPr>
        <w:t>彰化縣</w:t>
      </w:r>
      <w:r w:rsidR="005B193C" w:rsidRPr="005B193C">
        <w:rPr>
          <w:rStyle w:val="a3"/>
          <w:rFonts w:hint="eastAsia"/>
          <w:color w:val="000000"/>
          <w:sz w:val="28"/>
          <w:szCs w:val="28"/>
        </w:rPr>
        <w:t>108學年度運用民間學習扶助資源系統教師增能研習</w:t>
      </w:r>
      <w:r w:rsidRPr="00083660">
        <w:rPr>
          <w:rStyle w:val="a3"/>
          <w:rFonts w:hint="eastAsia"/>
          <w:color w:val="000000"/>
          <w:sz w:val="28"/>
          <w:szCs w:val="28"/>
        </w:rPr>
        <w:t>實施計畫</w:t>
      </w:r>
    </w:p>
    <w:p w14:paraId="2EB672B8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壹、依據：</w:t>
      </w:r>
    </w:p>
    <w:p w14:paraId="285BC66D" w14:textId="77777777" w:rsidR="00F008B3" w:rsidRPr="007D21E1" w:rsidRDefault="00F008B3" w:rsidP="00F008B3">
      <w:pPr>
        <w:pStyle w:val="2"/>
        <w:spacing w:after="0" w:line="240" w:lineRule="auto"/>
        <w:ind w:leftChars="119" w:left="836" w:hangingChars="229" w:hanging="550"/>
        <w:rPr>
          <w:rFonts w:ascii="標楷體" w:eastAsia="標楷體" w:hAnsi="標楷體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>一、教育部國民及學前教育署補助直轄市、縣（市）政府辦理</w:t>
      </w:r>
      <w:r>
        <w:rPr>
          <w:rFonts w:ascii="標楷體" w:eastAsia="標楷體" w:hAnsi="標楷體" w:cs="標楷體" w:hint="eastAsia"/>
          <w:color w:val="000000"/>
        </w:rPr>
        <w:t>學習扶助</w:t>
      </w:r>
      <w:r w:rsidRPr="007D21E1">
        <w:rPr>
          <w:rFonts w:ascii="標楷體" w:eastAsia="標楷體" w:hAnsi="標楷體" w:cs="標楷體" w:hint="eastAsia"/>
          <w:color w:val="000000"/>
        </w:rPr>
        <w:t>作業要點。</w:t>
      </w:r>
    </w:p>
    <w:p w14:paraId="63D8054F" w14:textId="77777777" w:rsidR="00F008B3" w:rsidRPr="007D21E1" w:rsidRDefault="00F008B3" w:rsidP="00F008B3">
      <w:pPr>
        <w:spacing w:line="400" w:lineRule="exact"/>
        <w:ind w:leftChars="100" w:left="840" w:hangingChars="250" w:hanging="600"/>
        <w:rPr>
          <w:rFonts w:ascii="標楷體" w:eastAsia="標楷體" w:hAnsi="標楷體"/>
          <w:bCs/>
        </w:rPr>
      </w:pPr>
      <w:r w:rsidRPr="007D21E1">
        <w:rPr>
          <w:rFonts w:ascii="標楷體" w:eastAsia="標楷體" w:hAnsi="標楷體" w:cs="標楷體" w:hint="eastAsia"/>
          <w:color w:val="000000"/>
        </w:rPr>
        <w:t>二、彰化縣</w:t>
      </w:r>
      <w:r w:rsidRPr="007D21E1"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 w:hint="eastAsia"/>
          <w:color w:val="000000"/>
        </w:rPr>
        <w:t>8</w:t>
      </w:r>
      <w:r w:rsidRPr="007D21E1">
        <w:rPr>
          <w:rFonts w:ascii="標楷體" w:eastAsia="標楷體" w:hAnsi="標楷體" w:cs="標楷體" w:hint="eastAsia"/>
          <w:color w:val="000000"/>
        </w:rPr>
        <w:t>學年度</w:t>
      </w:r>
      <w:r>
        <w:rPr>
          <w:rFonts w:ascii="標楷體" w:eastAsia="標楷體" w:hAnsi="標楷體" w:cs="標楷體" w:hint="eastAsia"/>
          <w:color w:val="000000"/>
        </w:rPr>
        <w:t>學習扶助</w:t>
      </w:r>
      <w:r w:rsidRPr="007D21E1">
        <w:rPr>
          <w:rFonts w:ascii="標楷體" w:eastAsia="標楷體" w:hAnsi="標楷體" w:cs="標楷體" w:hint="eastAsia"/>
          <w:color w:val="000000"/>
        </w:rPr>
        <w:t>整體行政推動計畫。</w:t>
      </w:r>
    </w:p>
    <w:p w14:paraId="71508D00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貳、目的：</w:t>
      </w:r>
    </w:p>
    <w:p w14:paraId="3A3E2905" w14:textId="77777777" w:rsidR="00F008B3" w:rsidRPr="007D21E1" w:rsidRDefault="00F008B3" w:rsidP="00F008B3">
      <w:pPr>
        <w:spacing w:line="400" w:lineRule="exact"/>
        <w:ind w:leftChars="100" w:left="840" w:hangingChars="250" w:hanging="600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一、透過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資訊平台運用研習，提昇教師推廣及應用教學資源之知能。</w:t>
      </w:r>
    </w:p>
    <w:p w14:paraId="7DB86D91" w14:textId="77777777" w:rsidR="00F008B3" w:rsidRPr="007D21E1" w:rsidRDefault="00F008B3" w:rsidP="00F008B3">
      <w:pPr>
        <w:spacing w:line="400" w:lineRule="exact"/>
        <w:ind w:leftChars="99" w:left="706" w:hangingChars="195" w:hanging="468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二、培育各校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種子教師，增進運用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民間資源能力，強化各校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成效。</w:t>
      </w:r>
    </w:p>
    <w:p w14:paraId="27506231" w14:textId="77777777" w:rsidR="00F008B3" w:rsidRPr="007D21E1" w:rsidRDefault="00F008B3" w:rsidP="00F008B3">
      <w:pPr>
        <w:spacing w:line="400" w:lineRule="exact"/>
        <w:ind w:leftChars="99" w:left="706" w:hangingChars="195" w:hanging="468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三、實施翻轉教學法以提升學生學力，落實一級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。</w:t>
      </w:r>
    </w:p>
    <w:p w14:paraId="51D3B7DC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參、辦理單位：</w:t>
      </w:r>
    </w:p>
    <w:p w14:paraId="42414664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一、指導單位：教育部國民及學前教育署</w:t>
      </w:r>
    </w:p>
    <w:p w14:paraId="5D365181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二、主辦單位：彰化縣政府教育處</w:t>
      </w:r>
    </w:p>
    <w:p w14:paraId="07E1A047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 w:themeColor="text1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三、承辦單位：</w:t>
      </w:r>
      <w:r>
        <w:rPr>
          <w:rFonts w:ascii="標楷體" w:eastAsia="標楷體" w:hAnsi="標楷體" w:cs="標楷體" w:hint="eastAsia"/>
          <w:color w:val="000000"/>
        </w:rPr>
        <w:t>湳雅</w:t>
      </w:r>
      <w:r w:rsidRPr="007D21E1">
        <w:rPr>
          <w:rFonts w:ascii="標楷體" w:eastAsia="標楷體" w:hAnsi="標楷體" w:cs="標楷體" w:hint="eastAsia"/>
          <w:color w:val="000000" w:themeColor="text1"/>
        </w:rPr>
        <w:t>國小</w:t>
      </w:r>
    </w:p>
    <w:p w14:paraId="75CE722C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 w:themeColor="text1"/>
        </w:rPr>
      </w:pPr>
      <w:r w:rsidRPr="007D21E1">
        <w:rPr>
          <w:rFonts w:ascii="標楷體" w:eastAsia="標楷體" w:hAnsi="標楷體" w:cs="標楷體" w:hint="eastAsia"/>
          <w:color w:val="000000" w:themeColor="text1"/>
        </w:rPr>
        <w:t xml:space="preserve">　四、協辦單位：</w:t>
      </w:r>
      <w:r w:rsidRPr="00966465">
        <w:rPr>
          <w:rFonts w:ascii="標楷體" w:eastAsia="標楷體" w:hAnsi="標楷體" w:hint="eastAsia"/>
        </w:rPr>
        <w:t>財團法人</w:t>
      </w:r>
      <w:r w:rsidRPr="00BB6B88">
        <w:rPr>
          <w:rFonts w:ascii="標楷體" w:eastAsia="標楷體" w:hAnsi="標楷體" w:hint="eastAsia"/>
        </w:rPr>
        <w:t>均一平台教育基金會</w:t>
      </w:r>
      <w:r w:rsidRPr="00BB6B88">
        <w:rPr>
          <w:rFonts w:ascii="標楷體" w:eastAsia="標楷體" w:hAnsi="標楷體" w:cs="標楷體" w:hint="eastAsia"/>
        </w:rPr>
        <w:t>。</w:t>
      </w:r>
    </w:p>
    <w:p w14:paraId="0BFEEC89" w14:textId="77777777" w:rsidR="00F008B3" w:rsidRPr="00630CAF" w:rsidRDefault="00F008B3" w:rsidP="00F008B3">
      <w:pPr>
        <w:snapToGrid w:val="0"/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肆、參加對象</w:t>
      </w:r>
      <w:r w:rsidRPr="00630CAF">
        <w:rPr>
          <w:rFonts w:ascii="標楷體" w:eastAsia="標楷體" w:hAnsi="標楷體" w:cs="標楷體" w:hint="eastAsia"/>
          <w:color w:val="000000" w:themeColor="text1"/>
        </w:rPr>
        <w:t>：</w:t>
      </w:r>
    </w:p>
    <w:p w14:paraId="4DC502A2" w14:textId="60382C67" w:rsidR="00F008B3" w:rsidRPr="00BB6B88" w:rsidRDefault="00F008B3" w:rsidP="00BB6B88">
      <w:pPr>
        <w:snapToGrid w:val="0"/>
        <w:spacing w:line="276" w:lineRule="auto"/>
        <w:ind w:leftChars="119" w:left="850" w:hangingChars="235" w:hanging="564"/>
        <w:rPr>
          <w:rFonts w:ascii="標楷體" w:eastAsia="標楷體" w:hAnsi="標楷體" w:cs="標楷體"/>
          <w:b/>
          <w:bCs/>
          <w:color w:val="000000" w:themeColor="text1"/>
          <w:u w:val="single"/>
        </w:rPr>
      </w:pPr>
      <w:r w:rsidRPr="00630CAF">
        <w:rPr>
          <w:rFonts w:ascii="標楷體" w:eastAsia="標楷體" w:hAnsi="標楷體" w:cs="標楷體" w:hint="eastAsia"/>
          <w:color w:val="000000" w:themeColor="text1"/>
        </w:rPr>
        <w:t xml:space="preserve">　　本縣</w:t>
      </w:r>
      <w:r w:rsidRPr="007D21E1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小</w:t>
      </w:r>
      <w:r w:rsidRPr="007D21E1">
        <w:rPr>
          <w:rFonts w:ascii="標楷體" w:eastAsia="標楷體" w:hAnsi="標楷體" w:hint="eastAsia"/>
        </w:rPr>
        <w:t>學校有意願選用均一教育平台系統資源之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數學科授課敎師 (已取得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8小時或18小時師資培訓研習時數之現職與非現職教師)</w:t>
      </w:r>
      <w:r w:rsidRPr="00630CAF">
        <w:rPr>
          <w:rFonts w:ascii="標楷體" w:eastAsia="標楷體" w:hAnsi="標楷體" w:cs="標楷體" w:hint="eastAsia"/>
          <w:color w:val="000000" w:themeColor="text1"/>
        </w:rPr>
        <w:t>，</w:t>
      </w:r>
      <w:r w:rsidRPr="007D21E1">
        <w:rPr>
          <w:rFonts w:ascii="標楷體" w:eastAsia="標楷體" w:hAnsi="標楷體" w:hint="eastAsia"/>
        </w:rPr>
        <w:t>每場次限</w:t>
      </w:r>
      <w:r w:rsidR="000A4554">
        <w:rPr>
          <w:rFonts w:ascii="標楷體" w:eastAsia="標楷體" w:hAnsi="標楷體" w:hint="eastAsia"/>
        </w:rPr>
        <w:t>25</w:t>
      </w:r>
      <w:r w:rsidRPr="007D21E1">
        <w:rPr>
          <w:rFonts w:ascii="標楷體" w:eastAsia="標楷體" w:hAnsi="標楷體" w:hint="eastAsia"/>
        </w:rPr>
        <w:t>人參加</w:t>
      </w:r>
      <w:r w:rsidRPr="00630CAF">
        <w:rPr>
          <w:rFonts w:ascii="標楷體" w:eastAsia="標楷體" w:hAnsi="標楷體" w:cs="標楷體" w:hint="eastAsia"/>
          <w:color w:val="000000" w:themeColor="text1"/>
        </w:rPr>
        <w:t>，</w:t>
      </w:r>
      <w:r w:rsidRPr="00630CAF">
        <w:rPr>
          <w:rFonts w:ascii="標楷體" w:eastAsia="標楷體" w:hAnsi="標楷體" w:cs="標楷體" w:hint="eastAsia"/>
          <w:bCs/>
          <w:color w:val="000000" w:themeColor="text1"/>
        </w:rPr>
        <w:t>總計研習名額約</w:t>
      </w:r>
      <w:r w:rsidR="000A4554">
        <w:rPr>
          <w:rFonts w:ascii="標楷體" w:eastAsia="標楷體" w:hAnsi="標楷體" w:cs="標楷體" w:hint="eastAsia"/>
          <w:bCs/>
          <w:color w:val="000000" w:themeColor="text1"/>
        </w:rPr>
        <w:t>5</w:t>
      </w:r>
      <w:r w:rsidRPr="00630CAF">
        <w:rPr>
          <w:rFonts w:ascii="標楷體" w:eastAsia="標楷體" w:hAnsi="標楷體" w:cs="標楷體"/>
          <w:bCs/>
          <w:color w:val="000000" w:themeColor="text1"/>
        </w:rPr>
        <w:t>0</w:t>
      </w:r>
      <w:r w:rsidRPr="00630CAF">
        <w:rPr>
          <w:rFonts w:ascii="標楷體" w:eastAsia="標楷體" w:hAnsi="標楷體" w:cs="標楷體" w:hint="eastAsia"/>
          <w:bCs/>
          <w:color w:val="000000" w:themeColor="text1"/>
        </w:rPr>
        <w:t>名。</w:t>
      </w:r>
      <w:r w:rsidR="00BB6B88">
        <w:rPr>
          <w:rFonts w:ascii="標楷體" w:eastAsia="標楷體" w:hAnsi="標楷體" w:cs="標楷體" w:hint="eastAsia"/>
          <w:b/>
          <w:bCs/>
          <w:color w:val="000000" w:themeColor="text1"/>
          <w:u w:val="single"/>
        </w:rPr>
        <w:t>囿於場地限制及相關課程作業規劃，研習當天不開放現場報名。</w:t>
      </w:r>
    </w:p>
    <w:p w14:paraId="1A02E9E7" w14:textId="425B5467" w:rsidR="00F008B3" w:rsidRPr="00630CAF" w:rsidRDefault="00F008B3" w:rsidP="00F008B3">
      <w:pPr>
        <w:spacing w:line="400" w:lineRule="exact"/>
        <w:ind w:left="1698" w:hangingChars="707" w:hanging="1698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伍、研習時間</w:t>
      </w:r>
      <w:r w:rsidR="00BB6B88">
        <w:rPr>
          <w:rFonts w:ascii="標楷體" w:eastAsia="標楷體" w:hAnsi="標楷體" w:cs="標楷體" w:hint="eastAsia"/>
          <w:color w:val="000000" w:themeColor="text1"/>
        </w:rPr>
        <w:t>：</w:t>
      </w:r>
      <w:r w:rsidRPr="00630CAF">
        <w:rPr>
          <w:rFonts w:ascii="標楷體" w:eastAsia="標楷體" w:hAnsi="標楷體" w:cs="標楷體"/>
          <w:color w:val="000000" w:themeColor="text1"/>
        </w:rPr>
        <w:t>10</w:t>
      </w:r>
      <w:r>
        <w:rPr>
          <w:rFonts w:ascii="標楷體" w:eastAsia="標楷體" w:hAnsi="標楷體" w:cs="標楷體" w:hint="eastAsia"/>
          <w:color w:val="000000" w:themeColor="text1"/>
        </w:rPr>
        <w:t>9</w:t>
      </w:r>
      <w:r w:rsidRPr="00630CAF">
        <w:rPr>
          <w:rFonts w:ascii="標楷體" w:eastAsia="標楷體" w:hAnsi="標楷體" w:cs="標楷體" w:hint="eastAsia"/>
          <w:color w:val="000000" w:themeColor="text1"/>
        </w:rPr>
        <w:t>年</w:t>
      </w:r>
      <w:r w:rsidR="000A4554">
        <w:rPr>
          <w:rFonts w:ascii="標楷體" w:eastAsia="標楷體" w:hAnsi="標楷體" w:cs="標楷體" w:hint="eastAsia"/>
          <w:color w:val="000000" w:themeColor="text1"/>
        </w:rPr>
        <w:t>1</w:t>
      </w:r>
      <w:r w:rsidRPr="00630CAF">
        <w:rPr>
          <w:rFonts w:ascii="標楷體" w:eastAsia="標楷體" w:hAnsi="標楷體" w:cs="標楷體" w:hint="eastAsia"/>
          <w:color w:val="000000" w:themeColor="text1"/>
        </w:rPr>
        <w:t>月</w:t>
      </w:r>
      <w:r w:rsidR="00BB6B88">
        <w:rPr>
          <w:rFonts w:ascii="標楷體" w:eastAsia="標楷體" w:hAnsi="標楷體" w:cs="標楷體" w:hint="eastAsia"/>
          <w:color w:val="000000" w:themeColor="text1"/>
        </w:rPr>
        <w:t>21日及10</w:t>
      </w:r>
      <w:bookmarkStart w:id="0" w:name="_GoBack"/>
      <w:bookmarkEnd w:id="0"/>
      <w:r w:rsidR="00BB6B88">
        <w:rPr>
          <w:rFonts w:ascii="標楷體" w:eastAsia="標楷體" w:hAnsi="標楷體" w:cs="標楷體" w:hint="eastAsia"/>
          <w:color w:val="000000" w:themeColor="text1"/>
        </w:rPr>
        <w:t>9年1月22日</w:t>
      </w:r>
      <w:r>
        <w:rPr>
          <w:rFonts w:ascii="標楷體" w:eastAsia="標楷體" w:hAnsi="標楷體" w:cs="標楷體" w:hint="eastAsia"/>
          <w:color w:val="000000" w:themeColor="text1"/>
        </w:rPr>
        <w:t>，</w:t>
      </w:r>
      <w:r w:rsidR="00BB6B88">
        <w:rPr>
          <w:rFonts w:ascii="標楷體" w:eastAsia="標楷體" w:hAnsi="標楷體" w:cs="標楷體" w:hint="eastAsia"/>
          <w:color w:val="000000" w:themeColor="text1"/>
        </w:rPr>
        <w:t>分二天二</w:t>
      </w:r>
      <w:r w:rsidR="00BB6B88">
        <w:rPr>
          <w:rFonts w:ascii="標楷體" w:eastAsia="標楷體" w:hAnsi="標楷體" w:hint="eastAsia"/>
        </w:rPr>
        <w:t>場次辦理</w:t>
      </w:r>
      <w:r w:rsidRPr="007D21E1">
        <w:rPr>
          <w:rFonts w:ascii="標楷體" w:eastAsia="標楷體" w:hAnsi="標楷體" w:hint="eastAsia"/>
        </w:rPr>
        <w:t>。</w:t>
      </w:r>
    </w:p>
    <w:p w14:paraId="7CD40FB7" w14:textId="77777777" w:rsidR="00F008B3" w:rsidRPr="00630CAF" w:rsidRDefault="00F008B3" w:rsidP="00F008B3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陸、研習地點</w:t>
      </w:r>
      <w:r w:rsidRPr="00630CAF">
        <w:rPr>
          <w:rFonts w:ascii="標楷體" w:eastAsia="標楷體" w:hAnsi="標楷體" w:cs="標楷體" w:hint="eastAsia"/>
          <w:color w:val="000000" w:themeColor="text1"/>
        </w:rPr>
        <w:t>︰</w:t>
      </w:r>
      <w:r>
        <w:rPr>
          <w:rFonts w:ascii="標楷體" w:eastAsia="標楷體" w:hAnsi="標楷體" w:cs="標楷體" w:hint="eastAsia"/>
          <w:color w:val="000000" w:themeColor="text1"/>
        </w:rPr>
        <w:t>湳雅國小電腦教室</w:t>
      </w:r>
    </w:p>
    <w:p w14:paraId="6E6BE6A6" w14:textId="6E1EB039" w:rsidR="00F008B3" w:rsidRPr="00562D5E" w:rsidRDefault="00F008B3" w:rsidP="00F008B3">
      <w:pPr>
        <w:snapToGrid w:val="0"/>
        <w:spacing w:afterLines="50" w:after="180" w:line="40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柒、研習課程</w:t>
      </w:r>
      <w:r w:rsidR="00BB6B88" w:rsidRPr="007D21E1">
        <w:rPr>
          <w:rFonts w:ascii="標楷體" w:eastAsia="標楷體" w:hAnsi="標楷體" w:hint="eastAsia"/>
        </w:rPr>
        <w:t>(</w:t>
      </w:r>
      <w:r w:rsidR="00BB6B88">
        <w:rPr>
          <w:rFonts w:ascii="標楷體" w:eastAsia="標楷體" w:hAnsi="標楷體" w:cs="標楷體" w:hint="eastAsia"/>
          <w:color w:val="000000" w:themeColor="text1"/>
        </w:rPr>
        <w:t>二</w:t>
      </w:r>
      <w:r w:rsidR="00BB6B88" w:rsidRPr="007D21E1">
        <w:rPr>
          <w:rFonts w:ascii="標楷體" w:eastAsia="標楷體" w:hAnsi="標楷體" w:hint="eastAsia"/>
        </w:rPr>
        <w:t>場次</w:t>
      </w:r>
      <w:r w:rsidR="00BB6B88">
        <w:rPr>
          <w:rFonts w:ascii="標楷體" w:eastAsia="標楷體" w:hAnsi="標楷體" w:hint="eastAsia"/>
        </w:rPr>
        <w:t>課程內容</w:t>
      </w:r>
      <w:r w:rsidR="00BB6B88" w:rsidRPr="007D21E1">
        <w:rPr>
          <w:rFonts w:ascii="標楷體" w:eastAsia="標楷體" w:hAnsi="標楷體" w:hint="eastAsia"/>
        </w:rPr>
        <w:t>相同)</w:t>
      </w:r>
      <w:r w:rsidRPr="00630CAF">
        <w:rPr>
          <w:rFonts w:ascii="標楷體" w:eastAsia="標楷體" w:hAnsi="標楷體" w:cs="標楷體" w:hint="eastAsia"/>
          <w:color w:val="000000" w:themeColor="text1"/>
        </w:rPr>
        <w:t>︰</w:t>
      </w:r>
    </w:p>
    <w:tbl>
      <w:tblPr>
        <w:tblW w:w="902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4270"/>
        <w:gridCol w:w="1560"/>
        <w:gridCol w:w="1234"/>
      </w:tblGrid>
      <w:tr w:rsidR="00F008B3" w:rsidRPr="007D21E1" w14:paraId="3979FCC7" w14:textId="77777777" w:rsidTr="003E539D">
        <w:trPr>
          <w:trHeight w:val="716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830" w14:textId="24743223" w:rsidR="00F008B3" w:rsidRPr="00F91C01" w:rsidRDefault="00F008B3" w:rsidP="003E539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1C01">
              <w:rPr>
                <w:rFonts w:ascii="標楷體" w:eastAsia="標楷體" w:hAnsi="標楷體" w:hint="eastAsia"/>
                <w:color w:val="000000" w:themeColor="text1"/>
              </w:rPr>
              <w:t xml:space="preserve">第一場  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90254C0" w14:textId="18B43B37" w:rsidR="00F008B3" w:rsidRPr="009E5A97" w:rsidRDefault="00F008B3" w:rsidP="003E539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1C01">
              <w:rPr>
                <w:rFonts w:ascii="標楷體" w:eastAsia="標楷體" w:hAnsi="標楷體" w:hint="eastAsia"/>
                <w:color w:val="000000" w:themeColor="text1"/>
              </w:rPr>
              <w:t xml:space="preserve">第二場  </w:t>
            </w:r>
            <w:r w:rsidRPr="00F91C01">
              <w:rPr>
                <w:rFonts w:ascii="標楷體" w:eastAsia="標楷體" w:hAnsi="標楷體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008B3" w:rsidRPr="007D21E1" w14:paraId="4E4875C3" w14:textId="77777777" w:rsidTr="003E539D">
        <w:trPr>
          <w:trHeight w:val="51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2C85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B613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9C85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54D7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F008B3" w:rsidRPr="007D21E1" w14:paraId="4B4045B3" w14:textId="77777777" w:rsidTr="003E539D">
        <w:trPr>
          <w:trHeight w:val="457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9E22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08：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-0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49E0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1A2D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湳雅國小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4F74E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湳雅國小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電腦教室</w:t>
            </w:r>
          </w:p>
        </w:tc>
      </w:tr>
      <w:tr w:rsidR="00F008B3" w:rsidRPr="007D21E1" w14:paraId="270AE003" w14:textId="77777777" w:rsidTr="000A4554">
        <w:trPr>
          <w:trHeight w:val="714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C01C" w14:textId="77777777" w:rsidR="00F008B3" w:rsidRPr="00247FC6" w:rsidRDefault="000A4554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F008B3" w:rsidRPr="00247FC6">
              <w:rPr>
                <w:rFonts w:ascii="標楷體" w:eastAsia="標楷體" w:hAnsi="標楷體" w:cs="新細明體"/>
                <w:kern w:val="0"/>
              </w:rPr>
              <w:t>2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FB70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認識均一平台基礎操作及課堂應用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EE6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7C706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0BC8D057" w14:textId="77777777" w:rsidTr="003E539D">
        <w:trPr>
          <w:trHeight w:val="41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9AB8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：20-1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778F" w14:textId="77777777" w:rsidR="00F008B3" w:rsidRPr="00247FC6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8650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湳雅國小團隊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446AF9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1479DD3C" w14:textId="77777777" w:rsidTr="003E539D">
        <w:trPr>
          <w:trHeight w:val="69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5314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0-12：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E5F4" w14:textId="77777777" w:rsidR="00F008B3" w:rsidRPr="00247FC6" w:rsidRDefault="000A4554" w:rsidP="003E539D">
            <w:pPr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認識均一平台基礎操作及課堂應用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AA9E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30354F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712D161D" w14:textId="77777777" w:rsidTr="003E539D">
        <w:trPr>
          <w:trHeight w:val="54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0FDB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12：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0-13：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FBDC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午餐&amp;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C59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湳雅國小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095D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1A1AC22F" w14:textId="77777777" w:rsidTr="003E539D">
        <w:trPr>
          <w:trHeight w:val="60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54DD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13：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0-14：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85B8" w14:textId="77777777" w:rsidR="00F008B3" w:rsidRPr="00247FC6" w:rsidRDefault="000A4554" w:rsidP="000A455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均一學習扶助系統融入課堂模式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3098BF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609401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湳雅國小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電腦教室</w:t>
            </w:r>
          </w:p>
        </w:tc>
      </w:tr>
      <w:tr w:rsidR="00F008B3" w:rsidRPr="007D21E1" w14:paraId="1CC8BAAD" w14:textId="77777777" w:rsidTr="003E539D">
        <w:trPr>
          <w:trHeight w:val="607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340F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14：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1D2A7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B3B25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8B231" w14:textId="77777777" w:rsidR="00F008B3" w:rsidRDefault="00F008B3" w:rsidP="003E539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008B3" w:rsidRPr="007D21E1" w14:paraId="76D4EB3F" w14:textId="77777777" w:rsidTr="003E539D">
        <w:trPr>
          <w:trHeight w:val="83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2D28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072BC0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均一學習扶助系統融入課堂模式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644E2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2D6DA9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59F5CDE7" w14:textId="77777777" w:rsidTr="003E539D">
        <w:trPr>
          <w:trHeight w:val="41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BDA8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B3EB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綜合座談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8B3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3E9C10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039DEFC8" w14:textId="77777777" w:rsidTr="003E539D">
        <w:trPr>
          <w:trHeight w:val="279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AF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0~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B2DE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B994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湳雅國小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2ED2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D0475B1" w14:textId="77777777" w:rsidR="00F008B3" w:rsidRDefault="00F008B3" w:rsidP="00F008B3">
      <w:pPr>
        <w:snapToGrid w:val="0"/>
        <w:spacing w:line="360" w:lineRule="auto"/>
        <w:ind w:leftChars="-176" w:left="1277" w:hangingChars="708" w:hanging="1699"/>
        <w:rPr>
          <w:rFonts w:ascii="標楷體" w:eastAsia="標楷體" w:hAnsi="標楷體"/>
        </w:rPr>
      </w:pPr>
    </w:p>
    <w:p w14:paraId="6DEE5A58" w14:textId="77777777" w:rsidR="00F008B3" w:rsidRPr="00674CCF" w:rsidRDefault="00F008B3" w:rsidP="00BB6B88">
      <w:pPr>
        <w:snapToGrid w:val="0"/>
        <w:spacing w:line="360" w:lineRule="auto"/>
        <w:ind w:leftChars="-1" w:left="1276" w:hangingChars="532" w:hanging="1278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捌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、研習報名</w:t>
      </w:r>
      <w:r w:rsidRPr="00674CCF">
        <w:rPr>
          <w:rFonts w:ascii="標楷體" w:eastAsia="標楷體" w:hAnsi="標楷體" w:cs="標楷體" w:hint="eastAsia"/>
          <w:b/>
          <w:bCs/>
          <w:color w:val="000000"/>
        </w:rPr>
        <w:t>：</w:t>
      </w:r>
      <w:r w:rsidRPr="00674CCF">
        <w:rPr>
          <w:rFonts w:ascii="標楷體" w:eastAsia="標楷體" w:hAnsi="標楷體" w:cs="標楷體" w:hint="eastAsia"/>
          <w:bCs/>
          <w:color w:val="000000"/>
        </w:rPr>
        <w:t>請於報名截止前至全國教師在職進修網報名，研習人員以公差</w:t>
      </w:r>
      <w:r w:rsidRPr="00674CCF">
        <w:rPr>
          <w:rFonts w:ascii="標楷體" w:eastAsia="標楷體" w:hAnsi="標楷體" w:cs="標楷體"/>
          <w:bCs/>
          <w:color w:val="000000"/>
        </w:rPr>
        <w:t>(</w:t>
      </w:r>
      <w:r w:rsidRPr="00674CCF">
        <w:rPr>
          <w:rFonts w:ascii="標楷體" w:eastAsia="標楷體" w:hAnsi="標楷體" w:cs="標楷體" w:hint="eastAsia"/>
          <w:bCs/>
          <w:color w:val="000000"/>
        </w:rPr>
        <w:t>假</w:t>
      </w:r>
      <w:r w:rsidRPr="00674CCF">
        <w:rPr>
          <w:rFonts w:ascii="標楷體" w:eastAsia="標楷體" w:hAnsi="標楷體" w:cs="標楷體"/>
          <w:bCs/>
          <w:color w:val="000000"/>
        </w:rPr>
        <w:t>)</w:t>
      </w:r>
      <w:r w:rsidRPr="00674CCF">
        <w:rPr>
          <w:rFonts w:ascii="標楷體" w:eastAsia="標楷體" w:hAnsi="標楷體" w:cs="標楷體" w:hint="eastAsia"/>
          <w:bCs/>
          <w:color w:val="000000"/>
        </w:rPr>
        <w:t>登記，並覈實核發研習時數各</w:t>
      </w:r>
      <w:r w:rsidR="000A4554">
        <w:rPr>
          <w:rFonts w:ascii="標楷體" w:eastAsia="標楷體" w:hAnsi="標楷體" w:cs="標楷體" w:hint="eastAsia"/>
          <w:bCs/>
          <w:color w:val="000000"/>
        </w:rPr>
        <w:t>6</w:t>
      </w:r>
      <w:r w:rsidRPr="00674CCF">
        <w:rPr>
          <w:rFonts w:ascii="標楷體" w:eastAsia="標楷體" w:hAnsi="標楷體" w:cs="標楷體" w:hint="eastAsia"/>
          <w:bCs/>
          <w:color w:val="000000"/>
        </w:rPr>
        <w:t>小時。</w:t>
      </w:r>
    </w:p>
    <w:p w14:paraId="6C0CCDB7" w14:textId="77777777" w:rsidR="00F008B3" w:rsidRPr="00674CCF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玖</w:t>
      </w:r>
      <w:r w:rsidRPr="00C10EF4">
        <w:rPr>
          <w:rFonts w:ascii="標楷體" w:eastAsia="標楷體" w:hAnsi="標楷體" w:cs="標楷體" w:hint="eastAsia"/>
          <w:b/>
          <w:bCs/>
          <w:color w:val="000000"/>
        </w:rPr>
        <w:t>、成效檢核：</w:t>
      </w:r>
      <w:r w:rsidRPr="00674CCF">
        <w:rPr>
          <w:rFonts w:ascii="標楷體" w:eastAsia="標楷體" w:hAnsi="標楷體" w:cs="標楷體" w:hint="eastAsia"/>
          <w:bCs/>
          <w:color w:val="000000"/>
        </w:rPr>
        <w:t>請參加人員填寫意見回饋表，以評估辦理成效。</w:t>
      </w:r>
    </w:p>
    <w:p w14:paraId="423CC71D" w14:textId="77777777" w:rsidR="00F008B3" w:rsidRPr="00674CCF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、經費需求及明細：</w:t>
      </w:r>
      <w:r w:rsidRPr="00674CCF">
        <w:rPr>
          <w:rFonts w:ascii="標楷體" w:eastAsia="標楷體" w:hAnsi="標楷體" w:cs="標楷體" w:hint="eastAsia"/>
          <w:bCs/>
          <w:color w:val="000000"/>
        </w:rPr>
        <w:t>詳如經費概算表，由</w:t>
      </w:r>
      <w:r w:rsidRPr="00674CCF">
        <w:rPr>
          <w:rFonts w:ascii="標楷體" w:eastAsia="標楷體" w:hAnsi="標楷體" w:cs="標楷體"/>
          <w:bCs/>
          <w:color w:val="000000"/>
        </w:rPr>
        <w:t>10</w:t>
      </w:r>
      <w:r>
        <w:rPr>
          <w:rFonts w:ascii="標楷體" w:eastAsia="標楷體" w:hAnsi="標楷體" w:cs="標楷體" w:hint="eastAsia"/>
          <w:bCs/>
          <w:color w:val="000000"/>
        </w:rPr>
        <w:t>8</w:t>
      </w:r>
      <w:r w:rsidRPr="00674CCF">
        <w:rPr>
          <w:rFonts w:ascii="標楷體" w:eastAsia="標楷體" w:hAnsi="標楷體" w:cs="標楷體" w:hint="eastAsia"/>
          <w:bCs/>
          <w:color w:val="000000"/>
        </w:rPr>
        <w:t>學年度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674CCF">
        <w:rPr>
          <w:rFonts w:ascii="標楷體" w:eastAsia="標楷體" w:hAnsi="標楷體" w:cs="標楷體" w:hint="eastAsia"/>
          <w:bCs/>
          <w:color w:val="000000"/>
        </w:rPr>
        <w:t>整體行政推動計畫經費支付。</w:t>
      </w:r>
    </w:p>
    <w:p w14:paraId="30AF7116" w14:textId="77777777" w:rsidR="00F008B3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拾壹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、其他注意事項：</w:t>
      </w:r>
    </w:p>
    <w:p w14:paraId="559232C1" w14:textId="77777777" w:rsidR="00F008B3" w:rsidRPr="00674CCF" w:rsidRDefault="00F008B3" w:rsidP="00F008B3">
      <w:pPr>
        <w:snapToGrid w:val="0"/>
        <w:spacing w:line="360" w:lineRule="auto"/>
        <w:ind w:leftChars="300" w:left="720"/>
        <w:rPr>
          <w:rFonts w:ascii="標楷體" w:eastAsia="標楷體" w:hAnsi="標楷體" w:cs="標楷體"/>
          <w:b/>
          <w:bCs/>
          <w:color w:val="000000"/>
        </w:rPr>
      </w:pPr>
      <w:r w:rsidRPr="00674CCF">
        <w:rPr>
          <w:rFonts w:ascii="標楷體" w:eastAsia="標楷體" w:hAnsi="標楷體" w:cs="標楷體" w:hint="eastAsia"/>
          <w:bCs/>
          <w:color w:val="000000"/>
        </w:rPr>
        <w:t>一、研習會場配合環保政策，交通請儘量共乘，並鼓勵使用杯子及環保筷。</w:t>
      </w:r>
    </w:p>
    <w:p w14:paraId="64B2072E" w14:textId="77777777" w:rsidR="00F008B3" w:rsidRPr="00674CCF" w:rsidRDefault="00F008B3" w:rsidP="00F008B3">
      <w:pPr>
        <w:snapToGrid w:val="0"/>
        <w:spacing w:line="360" w:lineRule="auto"/>
        <w:ind w:leftChars="300" w:left="720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二、聯絡人：</w:t>
      </w:r>
      <w:r>
        <w:rPr>
          <w:rFonts w:ascii="標楷體" w:eastAsia="標楷體" w:hAnsi="標楷體" w:cs="新細明體" w:hint="eastAsia"/>
          <w:kern w:val="0"/>
        </w:rPr>
        <w:t>湳雅國小學習扶助資源中心 04-8734192</w:t>
      </w:r>
    </w:p>
    <w:p w14:paraId="1CCA4D39" w14:textId="77777777" w:rsidR="00F008B3" w:rsidRPr="00553657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拾貳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承辦本活動之工作人員以公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假登記，及相關業務有功人員依規定辦理敘獎。</w:t>
      </w:r>
    </w:p>
    <w:p w14:paraId="1801518F" w14:textId="77777777" w:rsidR="00F008B3" w:rsidRPr="00C10EF4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拾</w:t>
      </w:r>
      <w:r>
        <w:rPr>
          <w:rFonts w:ascii="標楷體" w:eastAsia="標楷體" w:hAnsi="標楷體" w:cs="標楷體" w:hint="eastAsia"/>
          <w:b/>
          <w:bCs/>
          <w:color w:val="000000"/>
        </w:rPr>
        <w:t>參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本計畫經報教育部國民及學前教育署核可後實施。</w:t>
      </w:r>
    </w:p>
    <w:sectPr w:rsidR="00F008B3" w:rsidRPr="00C10EF4" w:rsidSect="000A455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5D398" w14:textId="77777777" w:rsidR="00A12690" w:rsidRDefault="00A12690" w:rsidP="000A4554">
      <w:r>
        <w:separator/>
      </w:r>
    </w:p>
  </w:endnote>
  <w:endnote w:type="continuationSeparator" w:id="0">
    <w:p w14:paraId="1E2D3E4C" w14:textId="77777777" w:rsidR="00A12690" w:rsidRDefault="00A12690" w:rsidP="000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5203" w14:textId="77777777" w:rsidR="00A12690" w:rsidRDefault="00A12690" w:rsidP="000A4554">
      <w:r>
        <w:separator/>
      </w:r>
    </w:p>
  </w:footnote>
  <w:footnote w:type="continuationSeparator" w:id="0">
    <w:p w14:paraId="3A7D7E29" w14:textId="77777777" w:rsidR="00A12690" w:rsidRDefault="00A12690" w:rsidP="000A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B3"/>
    <w:rsid w:val="00033A8D"/>
    <w:rsid w:val="0009420A"/>
    <w:rsid w:val="000A4554"/>
    <w:rsid w:val="000B36AF"/>
    <w:rsid w:val="001C184A"/>
    <w:rsid w:val="003E5E54"/>
    <w:rsid w:val="004132A6"/>
    <w:rsid w:val="00441C74"/>
    <w:rsid w:val="004B7202"/>
    <w:rsid w:val="005A2E75"/>
    <w:rsid w:val="005B193C"/>
    <w:rsid w:val="00733F10"/>
    <w:rsid w:val="00775ADB"/>
    <w:rsid w:val="00A12690"/>
    <w:rsid w:val="00BB6B88"/>
    <w:rsid w:val="00BC38CE"/>
    <w:rsid w:val="00E777DE"/>
    <w:rsid w:val="00F008B3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6D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B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008B3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F008B3"/>
    <w:rPr>
      <w:rFonts w:ascii="Times New Roman" w:eastAsia="新細明體" w:hAnsi="Times New Roman" w:cs="Times New Roman"/>
      <w:szCs w:val="24"/>
    </w:rPr>
  </w:style>
  <w:style w:type="character" w:styleId="a3">
    <w:name w:val="Book Title"/>
    <w:basedOn w:val="a0"/>
    <w:uiPriority w:val="99"/>
    <w:qFormat/>
    <w:rsid w:val="00F008B3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F008B3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008B3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55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554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B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008B3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F008B3"/>
    <w:rPr>
      <w:rFonts w:ascii="Times New Roman" w:eastAsia="新細明體" w:hAnsi="Times New Roman" w:cs="Times New Roman"/>
      <w:szCs w:val="24"/>
    </w:rPr>
  </w:style>
  <w:style w:type="character" w:styleId="a3">
    <w:name w:val="Book Title"/>
    <w:basedOn w:val="a0"/>
    <w:uiPriority w:val="99"/>
    <w:qFormat/>
    <w:rsid w:val="00F008B3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F008B3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008B3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55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554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user</cp:lastModifiedBy>
  <cp:revision>2</cp:revision>
  <dcterms:created xsi:type="dcterms:W3CDTF">2019-12-25T23:40:00Z</dcterms:created>
  <dcterms:modified xsi:type="dcterms:W3CDTF">2019-12-25T23:40:00Z</dcterms:modified>
</cp:coreProperties>
</file>