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32"/>
          <w:szCs w:val="32"/>
        </w:rPr>
      </w:pPr>
      <w:bookmarkStart w:id="0" w:name="__DdeLink__618_1082120140"/>
      <w:r>
        <w:rPr>
          <w:rFonts w:ascii="標楷體" w:hAnsi="標楷體" w:eastAsia="標楷體"/>
          <w:b/>
          <w:sz w:val="32"/>
          <w:szCs w:val="32"/>
        </w:rPr>
        <w:t>彰化縣國民中小學部分領域課程雙語教學優良教學示例徵選教案</w:t>
      </w:r>
      <w:r>
        <w:rPr>
          <w:rFonts w:eastAsia="標楷體" w:ascii="標楷體" w:hAnsi="標楷體"/>
          <w:b/>
          <w:color w:val="FF0000"/>
          <w:sz w:val="32"/>
          <w:szCs w:val="32"/>
        </w:rPr>
        <w:t>(</w:t>
      </w:r>
      <w:r>
        <w:rPr>
          <w:rFonts w:ascii="標楷體" w:hAnsi="標楷體" w:eastAsia="標楷體"/>
          <w:b/>
          <w:color w:val="FF0000"/>
          <w:sz w:val="32"/>
          <w:szCs w:val="32"/>
        </w:rPr>
        <w:t>範本</w:t>
      </w:r>
      <w:bookmarkEnd w:id="0"/>
      <w:r>
        <w:rPr>
          <w:rFonts w:eastAsia="標楷體" w:ascii="標楷體" w:hAnsi="標楷體"/>
          <w:b/>
          <w:color w:val="FF0000"/>
          <w:sz w:val="32"/>
          <w:szCs w:val="32"/>
        </w:rPr>
        <w:t>)</w:t>
      </w:r>
    </w:p>
    <w:p>
      <w:pPr>
        <w:pStyle w:val="ListParagraph"/>
        <w:numPr>
          <w:ilvl w:val="0"/>
          <w:numId w:val="1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課程架構</w:t>
      </w:r>
    </w:p>
    <w:tbl>
      <w:tblPr>
        <w:tblStyle w:val="a3"/>
        <w:tblW w:w="10916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4251"/>
        <w:gridCol w:w="2977"/>
        <w:gridCol w:w="2410"/>
      </w:tblGrid>
      <w:tr>
        <w:trPr>
          <w:trHeight w:val="607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單元名稱</w:t>
            </w:r>
          </w:p>
        </w:tc>
        <w:tc>
          <w:tcPr>
            <w:tcW w:w="42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學習目標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學習內容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含教學單元和教學主題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學科英語單字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句型</w:t>
            </w:r>
          </w:p>
        </w:tc>
      </w:tr>
      <w:tr>
        <w:trPr>
          <w:trHeight w:val="4133" w:hRule="atLeast"/>
        </w:trPr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光影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好好玩</w:t>
            </w:r>
          </w:p>
        </w:tc>
        <w:tc>
          <w:tcPr>
            <w:tcW w:w="42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/>
              <w:ind w:left="318" w:hanging="3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從踩影子中覺察光與影的相對位置及影子形狀長短的變化。 </w:t>
            </w:r>
          </w:p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/>
              <w:ind w:left="318" w:hanging="3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觀察影子各種現象，覺察影子的變化特性及其與光、物體的相互影響。</w:t>
            </w:r>
          </w:p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/>
              <w:ind w:left="318" w:hanging="3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能利用肢體動作進行影子變身活動。</w:t>
            </w:r>
          </w:p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/>
              <w:ind w:left="318" w:hanging="3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從表現創作影子過程中，學習與人協調合。 </w:t>
            </w:r>
          </w:p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/>
              <w:ind w:left="318" w:hanging="3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能利用人造光源進行手影活動。 </w:t>
            </w:r>
          </w:p>
          <w:p>
            <w:pPr>
              <w:pStyle w:val="ListParagraph"/>
              <w:numPr>
                <w:ilvl w:val="0"/>
                <w:numId w:val="10"/>
              </w:numPr>
              <w:snapToGrid w:val="false"/>
              <w:spacing w:lineRule="auto"/>
              <w:ind w:left="318" w:hanging="3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在創作中嘗試表達溝通，與人合作串接故事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光和影子</w:t>
            </w:r>
          </w:p>
          <w:p>
            <w:pPr>
              <w:pStyle w:val="ListParagraph"/>
              <w:numPr>
                <w:ilvl w:val="0"/>
                <w:numId w:val="7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踩影子遊戲怎麼玩</w:t>
            </w:r>
          </w:p>
          <w:p>
            <w:pPr>
              <w:pStyle w:val="ListParagraph"/>
              <w:numPr>
                <w:ilvl w:val="0"/>
                <w:numId w:val="7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來玩踩影子遊戲</w:t>
            </w:r>
          </w:p>
          <w:p>
            <w:pPr>
              <w:pStyle w:val="ListParagraph"/>
              <w:numPr>
                <w:ilvl w:val="0"/>
                <w:numId w:val="7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踩影子小玩家</w:t>
            </w:r>
          </w:p>
          <w:p>
            <w:pPr>
              <w:pStyle w:val="ListParagraph"/>
              <w:numPr>
                <w:ilvl w:val="0"/>
                <w:numId w:val="7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校園中的影子</w:t>
            </w:r>
          </w:p>
          <w:p>
            <w:pPr>
              <w:pStyle w:val="ListParagraph"/>
              <w:numPr>
                <w:ilvl w:val="0"/>
                <w:numId w:val="6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光影魔術師</w:t>
            </w:r>
          </w:p>
          <w:p>
            <w:pPr>
              <w:pStyle w:val="ListParagraph"/>
              <w:numPr>
                <w:ilvl w:val="0"/>
                <w:numId w:val="9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影子大變身</w:t>
            </w:r>
          </w:p>
          <w:p>
            <w:pPr>
              <w:pStyle w:val="ListParagraph"/>
              <w:numPr>
                <w:ilvl w:val="0"/>
                <w:numId w:val="9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影子變裝秀</w:t>
            </w:r>
          </w:p>
          <w:p>
            <w:pPr>
              <w:pStyle w:val="ListParagraph"/>
              <w:numPr>
                <w:ilvl w:val="0"/>
                <w:numId w:val="9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影子手指謠</w:t>
            </w:r>
          </w:p>
          <w:p>
            <w:pPr>
              <w:pStyle w:val="ListParagraph"/>
              <w:numPr>
                <w:ilvl w:val="0"/>
                <w:numId w:val="9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多變有趣的手藝</w:t>
            </w:r>
          </w:p>
          <w:p>
            <w:pPr>
              <w:pStyle w:val="ListParagraph"/>
              <w:numPr>
                <w:ilvl w:val="0"/>
                <w:numId w:val="9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動手做紙鶴</w:t>
            </w:r>
          </w:p>
          <w:p>
            <w:pPr>
              <w:pStyle w:val="ListParagraph"/>
              <w:numPr>
                <w:ilvl w:val="0"/>
                <w:numId w:val="6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光影小故事</w:t>
            </w:r>
          </w:p>
          <w:p>
            <w:pPr>
              <w:pStyle w:val="ListParagraph"/>
              <w:numPr>
                <w:ilvl w:val="0"/>
                <w:numId w:val="8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小故事討論</w:t>
            </w:r>
          </w:p>
          <w:p>
            <w:pPr>
              <w:pStyle w:val="ListParagraph"/>
              <w:numPr>
                <w:ilvl w:val="0"/>
                <w:numId w:val="8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好戲上場囉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a shadow, sun, light, big, small, long, short, move, shape, same</w:t>
            </w:r>
          </w:p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What is this?</w:t>
            </w:r>
          </w:p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 xml:space="preserve">This is a shadow. Where is your shadow? </w:t>
            </w:r>
          </w:p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 xml:space="preserve">Point to your shadow,  </w:t>
            </w:r>
          </w:p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 xml:space="preserve">Back/Face to the sun. </w:t>
            </w:r>
          </w:p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Where is the sun? Point to the sun</w:t>
            </w:r>
          </w:p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Step on the shadow.</w:t>
            </w:r>
          </w:p>
        </w:tc>
      </w:tr>
      <w:tr>
        <w:trPr/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冬天</w:t>
            </w:r>
          </w:p>
        </w:tc>
        <w:tc>
          <w:tcPr>
            <w:tcW w:w="42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能說出冬天的特色及冬天時生活中的變化。</w:t>
            </w:r>
          </w:p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透過冬天校園景象，了解天冷所產生的問題</w:t>
            </w:r>
            <w:r>
              <w:rPr>
                <w:rFonts w:eastAsia="標楷體" w:ascii="標楷體" w:hAnsi="標楷體"/>
              </w:rPr>
              <w:t>,</w:t>
            </w:r>
            <w:r>
              <w:rPr>
                <w:rFonts w:ascii="標楷體" w:hAnsi="標楷體" w:eastAsia="標楷體"/>
              </w:rPr>
              <w:t>並思考可能解決的方法。</w:t>
            </w:r>
          </w:p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感受身體變溫暖知道冬季衣物可保暖防寒。藉由對衣著上的改變，觀察體會不同的人對於環境對應的感受</w:t>
            </w:r>
          </w:p>
          <w:p>
            <w:pPr>
              <w:pStyle w:val="Normal"/>
              <w:numPr>
                <w:ilvl w:val="0"/>
                <w:numId w:val="15"/>
              </w:numPr>
              <w:snapToGrid w:val="false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能積極的參與活動</w:t>
            </w:r>
            <w:r>
              <w:rPr>
                <w:rFonts w:eastAsia="標楷體" w:ascii="標楷體" w:hAnsi="標楷體"/>
              </w:rPr>
              <w:t>,</w:t>
            </w:r>
            <w:r>
              <w:rPr>
                <w:rFonts w:ascii="標楷體" w:hAnsi="標楷體" w:eastAsia="標楷體"/>
              </w:rPr>
              <w:t>並說出自己的想法</w:t>
            </w:r>
            <w:r>
              <w:rPr>
                <w:rFonts w:eastAsia="標楷體" w:ascii="標楷體" w:hAnsi="標楷體"/>
              </w:rPr>
              <w:t>,</w:t>
            </w:r>
            <w:r>
              <w:rPr>
                <w:rFonts w:ascii="標楷體" w:hAnsi="標楷體" w:eastAsia="標楷體"/>
              </w:rPr>
              <w:t>欣賞他人的作品並尊重他人的創作與特色，給予稱讚與鼓勵。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冬天來了</w:t>
            </w:r>
          </w:p>
          <w:p>
            <w:pPr>
              <w:pStyle w:val="ListParagraph"/>
              <w:numPr>
                <w:ilvl w:val="0"/>
                <w:numId w:val="12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美麗的冬天</w:t>
            </w:r>
          </w:p>
          <w:p>
            <w:pPr>
              <w:pStyle w:val="ListParagraph"/>
              <w:numPr>
                <w:ilvl w:val="0"/>
                <w:numId w:val="12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話畫冬天</w:t>
            </w:r>
          </w:p>
          <w:p>
            <w:pPr>
              <w:pStyle w:val="ListParagraph"/>
              <w:numPr>
                <w:ilvl w:val="0"/>
                <w:numId w:val="12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校園觀察家</w:t>
            </w:r>
          </w:p>
          <w:p>
            <w:pPr>
              <w:pStyle w:val="ListParagraph"/>
              <w:numPr>
                <w:ilvl w:val="0"/>
                <w:numId w:val="11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溫暖過冬天</w:t>
            </w:r>
          </w:p>
          <w:p>
            <w:pPr>
              <w:pStyle w:val="ListParagraph"/>
              <w:numPr>
                <w:ilvl w:val="0"/>
                <w:numId w:val="13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預防天冷好方法</w:t>
            </w:r>
          </w:p>
          <w:p>
            <w:pPr>
              <w:pStyle w:val="ListParagraph"/>
              <w:numPr>
                <w:ilvl w:val="0"/>
                <w:numId w:val="13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穿著大不同</w:t>
            </w:r>
          </w:p>
          <w:p>
            <w:pPr>
              <w:pStyle w:val="ListParagraph"/>
              <w:numPr>
                <w:ilvl w:val="0"/>
                <w:numId w:val="13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冬天我最型</w:t>
            </w:r>
          </w:p>
          <w:p>
            <w:pPr>
              <w:pStyle w:val="ListParagraph"/>
              <w:numPr>
                <w:ilvl w:val="0"/>
                <w:numId w:val="11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冬天送溫暖</w:t>
            </w:r>
          </w:p>
          <w:p>
            <w:pPr>
              <w:pStyle w:val="ListParagraph"/>
              <w:numPr>
                <w:ilvl w:val="0"/>
                <w:numId w:val="14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熱呼呼的冬天</w:t>
            </w:r>
          </w:p>
          <w:p>
            <w:pPr>
              <w:pStyle w:val="ListParagraph"/>
              <w:numPr>
                <w:ilvl w:val="0"/>
                <w:numId w:val="14"/>
              </w:numPr>
              <w:snapToGrid w:val="false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感恩行動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Snow, cold, winter, leaf, tree, wind, hat, gloves, scarf, coat, boots, playground, yellow, brown, tangyuan, sugar, sticky rice, water pot, spoon, induction stove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ListParagraph"/>
        <w:numPr>
          <w:ilvl w:val="0"/>
          <w:numId w:val="1"/>
        </w:numPr>
        <w:rPr>
          <w:rFonts w:ascii="標楷體" w:hAnsi="標楷體" w:eastAsia="標楷體"/>
        </w:rPr>
      </w:pPr>
      <w:r>
        <w:rPr>
          <w:rFonts w:ascii="標楷體" w:hAnsi="標楷體" w:eastAsia="標楷體"/>
        </w:rPr>
        <w:t>單元設計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單元架構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tbl>
      <w:tblPr>
        <w:tblStyle w:val="a3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551"/>
        <w:gridCol w:w="5812"/>
      </w:tblGrid>
      <w:tr>
        <w:trPr/>
        <w:tc>
          <w:tcPr>
            <w:tcW w:w="21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單元名稱</w:t>
            </w:r>
          </w:p>
        </w:tc>
        <w:tc>
          <w:tcPr>
            <w:tcW w:w="255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單元主題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單元活動</w:t>
            </w:r>
          </w:p>
        </w:tc>
      </w:tr>
      <w:tr>
        <w:trPr/>
        <w:tc>
          <w:tcPr>
            <w:tcW w:w="212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Shadows</w:t>
              <w:br/>
            </w:r>
            <w:r>
              <w:rPr>
                <w:rFonts w:ascii="Times New Roman" w:hAnsi="Times New Roman" w:cs="Times New Roman" w:eastAsia="標楷體"/>
              </w:rPr>
              <w:t>光影好好玩</w:t>
            </w:r>
          </w:p>
        </w:tc>
        <w:tc>
          <w:tcPr>
            <w:tcW w:w="25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Light and A Shadow</w:t>
              <w:br/>
            </w:r>
            <w:r>
              <w:rPr>
                <w:rFonts w:ascii="Times New Roman" w:hAnsi="Times New Roman" w:cs="Times New Roman" w:eastAsia="標楷體"/>
              </w:rPr>
              <w:t>光和影子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How to play “catching each other's shadows”?</w:t>
              <w:br/>
            </w:r>
            <w:r>
              <w:rPr>
                <w:rFonts w:ascii="Times New Roman" w:hAnsi="Times New Roman" w:cs="Times New Roman" w:eastAsia="標楷體"/>
              </w:rPr>
              <w:t>踩影子遊戲怎麼玩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Let’s try to catch each other’s shadows.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來玩踩影子遊戲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When the sun moves, the shadow moves.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踩影子小玩家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Shadows on the campus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校園中的影子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A Magician of light and shadow</w:t>
              <w:br/>
            </w:r>
            <w:r>
              <w:rPr>
                <w:rFonts w:ascii="Times New Roman" w:hAnsi="Times New Roman" w:cs="Times New Roman" w:eastAsia="標楷體"/>
              </w:rPr>
              <w:t>光影魔術師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Make shadows with your body.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影子大變身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Make a special shape together with your partners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影子變裝秀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《</w:t>
            </w:r>
            <w:r>
              <w:rPr>
                <w:rFonts w:eastAsia="標楷體" w:cs="Times New Roman" w:ascii="Times New Roman" w:hAnsi="Times New Roman"/>
              </w:rPr>
              <w:t>Rock Scissors Paper</w:t>
            </w:r>
            <w:r>
              <w:rPr>
                <w:rFonts w:ascii="Times New Roman" w:hAnsi="Times New Roman" w:cs="Times New Roman" w:eastAsia="標楷體"/>
              </w:rPr>
              <w:t>》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影子手指謠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Shadowgraphy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多變有趣的手藝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Make shadow puppet dolls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動手做紙偶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A story by shadow puppet dolls</w:t>
              <w:br/>
            </w:r>
            <w:r>
              <w:rPr>
                <w:rFonts w:ascii="Times New Roman" w:hAnsi="Times New Roman" w:cs="Times New Roman" w:eastAsia="標楷體"/>
              </w:rPr>
              <w:t>光影小故事</w:t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Make a story and talk about it with others.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小故事討論</w:t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255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</w:r>
          </w:p>
        </w:tc>
        <w:tc>
          <w:tcPr>
            <w:tcW w:w="581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eastAsia="標楷體" w:cs="Times New Roman" w:ascii="Times New Roman" w:hAnsi="Times New Roman"/>
              </w:rPr>
              <w:t>It's show time!</w:t>
            </w:r>
          </w:p>
          <w:p>
            <w:pPr>
              <w:pStyle w:val="Normal"/>
              <w:rPr>
                <w:rFonts w:ascii="Times New Roman" w:hAnsi="Times New Roman" w:eastAsia="標楷體" w:cs="Times New Roman"/>
              </w:rPr>
            </w:pPr>
            <w:r>
              <w:rPr>
                <w:rFonts w:ascii="Times New Roman" w:hAnsi="Times New Roman" w:cs="Times New Roman" w:eastAsia="標楷體"/>
              </w:rPr>
              <w:t>好戲上場囉</w:t>
            </w:r>
          </w:p>
        </w:tc>
      </w:tr>
    </w:tbl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註</w:t>
      </w:r>
      <w:r>
        <w:rPr>
          <w:rFonts w:eastAsia="標楷體" w:ascii="標楷體" w:hAnsi="標楷體"/>
          <w:b/>
        </w:rPr>
        <w:t>:</w:t>
      </w:r>
      <w:r>
        <w:rPr>
          <w:rFonts w:ascii="標楷體" w:hAnsi="標楷體" w:eastAsia="標楷體"/>
          <w:b/>
        </w:rPr>
        <w:t>單元架構英語原則</w:t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 xml:space="preserve">   </w:t>
      </w:r>
      <w:r>
        <w:rPr>
          <w:rFonts w:ascii="標楷體" w:hAnsi="標楷體" w:eastAsia="標楷體"/>
          <w:b/>
        </w:rPr>
        <w:t>單元名稱盡量為名詞</w:t>
      </w:r>
      <w:r>
        <w:rPr>
          <w:rFonts w:eastAsia="標楷體" w:ascii="標楷體" w:hAnsi="標楷體"/>
          <w:b/>
        </w:rPr>
        <w:br/>
        <w:t xml:space="preserve">   </w:t>
      </w:r>
      <w:r>
        <w:rPr>
          <w:rFonts w:ascii="標楷體" w:hAnsi="標楷體" w:eastAsia="標楷體"/>
          <w:b/>
        </w:rPr>
        <w:t>單元主題盡量為名詞或名詞片語</w:t>
      </w:r>
    </w:p>
    <w:p>
      <w:pPr>
        <w:pStyle w:val="Normal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 xml:space="preserve">   </w:t>
      </w:r>
      <w:r>
        <w:rPr>
          <w:rFonts w:ascii="標楷體" w:hAnsi="標楷體" w:eastAsia="標楷體"/>
          <w:b/>
        </w:rPr>
        <w:t>單元活動不超過一個句子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>) (</w:t>
      </w:r>
      <w:r>
        <w:rPr>
          <w:rFonts w:ascii="標楷體" w:hAnsi="標楷體" w:eastAsia="標楷體"/>
        </w:rPr>
        <w:t>每個單元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教學設計</w:t>
      </w:r>
      <w:r>
        <w:rPr>
          <w:rFonts w:eastAsia="標楷體" w:ascii="標楷體" w:hAnsi="標楷體"/>
        </w:rPr>
        <w:t>/</w:t>
      </w:r>
      <w:r>
        <w:rPr>
          <w:rFonts w:ascii="標楷體" w:hAnsi="標楷體" w:eastAsia="標楷體"/>
        </w:rPr>
        <w:t>教案</w:t>
      </w:r>
    </w:p>
    <w:tbl>
      <w:tblPr>
        <w:tblStyle w:val="4"/>
        <w:tblW w:w="10382" w:type="dxa"/>
        <w:jc w:val="left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18"/>
        <w:gridCol w:w="3010"/>
        <w:gridCol w:w="1560"/>
        <w:gridCol w:w="2693"/>
        <w:gridCol w:w="851"/>
        <w:gridCol w:w="849"/>
      </w:tblGrid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單元名稱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教學設計者</w:t>
            </w:r>
          </w:p>
        </w:tc>
        <w:tc>
          <w:tcPr>
            <w:tcW w:w="4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學習對象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年級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學期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學習節次</w:t>
            </w:r>
          </w:p>
        </w:tc>
        <w:tc>
          <w:tcPr>
            <w:tcW w:w="4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節課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(____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分鐘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學習內容</w:t>
            </w:r>
          </w:p>
        </w:tc>
        <w:tc>
          <w:tcPr>
            <w:tcW w:w="8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學習表現</w:t>
            </w:r>
          </w:p>
        </w:tc>
        <w:tc>
          <w:tcPr>
            <w:tcW w:w="8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學習目標</w:t>
            </w:r>
          </w:p>
        </w:tc>
        <w:tc>
          <w:tcPr>
            <w:tcW w:w="8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教學方法</w:t>
            </w:r>
          </w:p>
        </w:tc>
        <w:tc>
          <w:tcPr>
            <w:tcW w:w="8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教學資源</w:t>
            </w:r>
          </w:p>
        </w:tc>
        <w:tc>
          <w:tcPr>
            <w:tcW w:w="8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</w:tabs>
              <w:spacing w:lineRule="auto" w:line="276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>
          <w:trHeight w:val="617" w:hRule="atLeast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學科英語詞彙</w:t>
            </w:r>
          </w:p>
        </w:tc>
        <w:tc>
          <w:tcPr>
            <w:tcW w:w="89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jc w:val="both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>
          <w:trHeight w:val="966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學科英語句型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視教材內容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63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 w:line="240"/>
              <w:ind w:right="73" w:hanging="0"/>
              <w:rPr>
                <w:rFonts w:ascii="Arial" w:hAnsi="Arial" w:eastAsia="標楷體" w:cs="Arial"/>
                <w:sz w:val="22"/>
                <w:szCs w:val="24"/>
              </w:rPr>
            </w:pPr>
            <w:r>
              <w:rPr>
                <w:rFonts w:eastAsia="標楷體" w:cs="Arial" w:ascii="Arial" w:hAnsi="Arial"/>
                <w:sz w:val="22"/>
                <w:szCs w:val="24"/>
              </w:rPr>
            </w:r>
          </w:p>
        </w:tc>
      </w:tr>
      <w:tr>
        <w:trPr>
          <w:trHeight w:val="778" w:hRule="atLeast"/>
        </w:trPr>
        <w:tc>
          <w:tcPr>
            <w:tcW w:w="86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/>
              <w:ind w:right="74" w:hanging="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color w:val="FF0000"/>
                <w:sz w:val="28"/>
                <w:szCs w:val="28"/>
              </w:rPr>
              <w:t>教學主題一</w:t>
            </w:r>
            <w:r>
              <w:rPr>
                <w:rFonts w:eastAsia="標楷體" w:cs="Times New Roman" w:ascii="Times New Roman" w:hAnsi="Times New Roman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 w:eastAsia="標楷體"/>
                <w:color w:val="FF0000"/>
                <w:sz w:val="28"/>
                <w:szCs w:val="28"/>
              </w:rPr>
              <w:t>光和影子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/>
              <w:ind w:right="74" w:hanging="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教學</w:t>
            </w:r>
          </w:p>
          <w:p>
            <w:pPr>
              <w:pStyle w:val="Normal"/>
              <w:numPr>
                <w:ilvl w:val="1"/>
                <w:numId w:val="2"/>
              </w:numPr>
              <w:tabs>
                <w:tab w:val="left" w:pos="0" w:leader="none"/>
              </w:tabs>
              <w:spacing w:lineRule="auto"/>
              <w:ind w:right="74" w:hanging="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資源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/>
              <w:ind w:right="74" w:hanging="0"/>
              <w:jc w:val="center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sz w:val="28"/>
                <w:szCs w:val="28"/>
              </w:rPr>
              <w:t>評量</w:t>
            </w:r>
          </w:p>
        </w:tc>
      </w:tr>
      <w:tr>
        <w:trPr>
          <w:trHeight w:val="564" w:hRule="atLeast"/>
        </w:trPr>
        <w:tc>
          <w:tcPr>
            <w:tcW w:w="86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color w:val="FF0000"/>
                <w:sz w:val="24"/>
                <w:szCs w:val="24"/>
              </w:rPr>
              <w:t>活動一 踩影子遊戲怎麼玩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>一、引起動機：</w:t>
            </w: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(5’)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Greeting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T: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放一部影片，讓學生猜上課的主題。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《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I See A Shadow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》　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/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hyperlink r:id="rId2">
              <w:r>
                <w:rPr>
                  <w:rStyle w:val="Style13"/>
                  <w:rFonts w:eastAsia="標楷體" w:cs="Times New Roman" w:ascii="Times New Roman" w:hAnsi="Times New Roman"/>
                  <w:szCs w:val="24"/>
                </w:rPr>
                <w:t>https://www.youtube.com/watch?v=I5yoaKIFPuo</w:t>
              </w:r>
            </w:hyperlink>
          </w:p>
          <w:p>
            <w:pPr>
              <w:pStyle w:val="Normal"/>
              <w:spacing w:lineRule="auto" w:line="240"/>
              <w:ind w:left="502"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Let’s watch the video. Look carefully. And please tell me what you see.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老師邊說邊加上“看”動作，如果學生不懂 可帶入中文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。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Ss: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人、動物、太陽、路燈、樹、影子…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Good job. People / sun/ tree…(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老師回應學生，給他們英文的答案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How about this one? What is it?  (T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把影片停下來，指出影片中的影子，引導學生說出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影子”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Yes, it’s shadow.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老師把閃示卡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shadow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拿出來閃示卡要有圖片大的英文字和小的中文，加注音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)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T: Please say the word, shadow, shadow. Good.  Do you know what shadow is?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Ss: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自由發表。      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40"/>
              <w:ind w:left="510" w:right="73" w:hanging="51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 xml:space="preserve">發展活動 </w:t>
            </w: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: (28’)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left" w:pos="0" w:leader="none"/>
              </w:tabs>
              <w:spacing w:lineRule="auto" w:line="240"/>
              <w:ind w:left="898" w:right="73" w:hanging="413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老師讓學生尋找影子，教室內、窗外或任何地方。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T: Now. Please look at the classroom or look out of the window. Can you see a shadow?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Ss: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鼓勵學生舉手自由發表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地上、樹下、鞦韆下、柱子旁、人的後面…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Great! Here and there are all shadows. Would you like to</w:t>
            </w:r>
            <w:r>
              <w:rPr>
                <w:rFonts w:eastAsia="標楷體" w:cs="Times New Roman" w:ascii="Times New Roman" w:hAnsi="Times New Roman"/>
                <w:sz w:val="24"/>
                <w:szCs w:val="24"/>
                <w:u w:val="single"/>
              </w:rPr>
              <w:t xml:space="preserve"> play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 with shadows </w:t>
            </w:r>
            <w:r>
              <w:rPr>
                <w:rFonts w:eastAsia="標楷體" w:cs="Times New Roman" w:ascii="Times New Roman" w:hAnsi="Times New Roman"/>
                <w:sz w:val="24"/>
                <w:szCs w:val="24"/>
                <w:u w:val="single"/>
              </w:rPr>
              <w:t>outside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老師整句話說慢一點，畫底線部分強調，如果沒有學生能回答，可轉中文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我們去外面玩影子，要不要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?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Ss.: Yell.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440" w:right="73" w:hanging="144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二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老師讓學生討論，到外面玩遊戲要注意的事項。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Please wait! If we play outside, what should we care for?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要注意那些事情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?) Why?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Ss: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鼓勵學生舉手自由發表。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教室小結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: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0" w:leader="none"/>
              </w:tabs>
              <w:spacing w:lineRule="auto" w:line="240"/>
              <w:ind w:left="1284" w:right="73" w:hanging="3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注意下樓及行進間之安全、秩序，不可影響其他班級上課。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(Be quiet!)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0" w:leader="none"/>
              </w:tabs>
              <w:spacing w:lineRule="auto" w:line="240"/>
              <w:ind w:left="1284" w:right="73" w:hanging="3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攜帶水壺補充水分。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(Bring your water.)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0" w:leader="none"/>
              </w:tabs>
              <w:spacing w:lineRule="auto" w:line="240"/>
              <w:ind w:left="1284" w:right="73" w:hanging="3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遵守遊戲規則。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(Follow the rules)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0" w:leader="none"/>
              </w:tabs>
              <w:spacing w:lineRule="auto" w:line="240"/>
              <w:ind w:left="1284" w:right="73" w:hanging="3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選擇平坦空曠的地方。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(Be safe)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0" w:leader="none"/>
              </w:tabs>
              <w:spacing w:lineRule="auto" w:line="240"/>
              <w:ind w:left="1284" w:right="73" w:hanging="36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聽從老師口令。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(Listen to your teacher.)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1207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上面的規則可以用中文說  每一項歸納出一句英文把上面的小結寫在一張海報紙上 放在教室的牆壁 每次出去時，都要反覆問學生要遵守那些規則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三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老師問學生玩踩影子遊戲時要怎麼玩才能避免發生碰撞或跌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360"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T: Would you like to play stepping on shadows? 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360"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Ss: Yes.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501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T: Could we do this way?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老師示範請學生出來示範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)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501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No, it’s dangerous. Not safe. You will get hurt. So, can anyone tell me?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501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How to keep safe when we play stepping on shadows? 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left="501" w:right="73" w:hanging="283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Now, talk to your partner and share us your answers.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firstLine="24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Ss: (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兩兩討論，老師鼓勵發言或補充 或小組討埨完，每一組分享他們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firstLine="24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討論的結果可以用中文分享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。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360"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小結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 xml:space="preserve">: 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600" w:right="72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遵守分組遊戲時的場地規劃，不超越其他組的界線。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600" w:right="72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鞋子要穿好，鞋帶繫緊。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600" w:right="72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 xml:space="preserve">     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玩的過程，不要只顧著低頭看，不要推擠，要注意周遭的同學。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 xml:space="preserve">三、綜合活動 </w:t>
            </w: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: (7’)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>總結性</w:t>
            </w: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>口語評量</w:t>
            </w: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檢視學生是否能聽懂和說出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shadows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這英文單字，且能歸納出到戶外活動和踩影子遊戲該注意的事項。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360"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b/>
                <w:b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>對應學習目標</w:t>
            </w:r>
            <w:r>
              <w:rPr>
                <w:rFonts w:eastAsia="標楷體" w:cs="Times New Roman" w:ascii="Times New Roman" w:hAnsi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 w:eastAsia="標楷體"/>
                <w:b/>
                <w:sz w:val="24"/>
                <w:szCs w:val="24"/>
              </w:rPr>
              <w:t>：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標楷體" w:hAnsi="標楷體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標楷體" w:hAnsi="標楷體"/>
                <w:sz w:val="24"/>
                <w:szCs w:val="24"/>
              </w:rPr>
              <w:t>1.</w:t>
            </w:r>
            <w:r>
              <w:rPr>
                <w:rFonts w:ascii="標楷體" w:hAnsi="標楷體" w:cs="Times New Roman" w:eastAsia="標楷體"/>
                <w:sz w:val="24"/>
                <w:szCs w:val="24"/>
              </w:rPr>
              <w:t>體驗玩踩影子遊戲的樂趣，挑戰自我，學習人際互動及遵守遊戲規則與安全事項。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40"/>
              <w:ind w:left="360" w:right="73" w:hanging="0"/>
              <w:jc w:val="center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～～第</w:t>
            </w:r>
            <w:r>
              <w:rPr>
                <w:rFonts w:eastAsia="標楷體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標楷體"/>
                <w:sz w:val="24"/>
                <w:szCs w:val="24"/>
              </w:rPr>
              <w:t>節結束～～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  <w:t>You-Tube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閃示卡、</w:t>
            </w:r>
            <w:r>
              <w:rPr>
                <w:rFonts w:eastAsia="標楷體" w:cs="Times New Roman" w:ascii="Times New Roman" w:hAnsi="Times New Roman"/>
                <w:sz w:val="22"/>
                <w:szCs w:val="24"/>
              </w:rPr>
              <w:t>PPT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水壺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牆上海報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22"/>
                <w:szCs w:val="24"/>
              </w:rPr>
              <w:t>口語評量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ind w:right="73" w:hanging="0"/>
              <w:rPr>
                <w:rFonts w:ascii="Times New Roman" w:hAnsi="Times New Roman" w:eastAsia="標楷體" w:cs="Times New Roman"/>
                <w:sz w:val="2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22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720" w:right="720" w:header="0" w:top="720" w:footer="992" w:bottom="1049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Arial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7869996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2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lvl w:ilvl="0">
      <w:start w:val="1"/>
      <w:numFmt w:val="taiwaneseCountingThousand"/>
      <w:lvlText w:val="(%1)"/>
      <w:lvlJc w:val="left"/>
      <w:pPr>
        <w:ind w:left="898" w:hanging="413"/>
      </w:pPr>
      <w:rPr>
        <w:sz w:val="24"/>
        <w:b/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5" w:hanging="480"/>
      </w:pPr>
    </w:lvl>
    <w:lvl w:ilvl="2">
      <w:start w:val="1"/>
      <w:numFmt w:val="lowerRoman"/>
      <w:lvlText w:val="%3."/>
      <w:lvlJc w:val="right"/>
      <w:pPr>
        <w:ind w:left="1925" w:hanging="480"/>
      </w:pPr>
    </w:lvl>
    <w:lvl w:ilvl="3">
      <w:start w:val="1"/>
      <w:numFmt w:val="decimal"/>
      <w:lvlText w:val="%4."/>
      <w:lvlJc w:val="left"/>
      <w:pPr>
        <w:ind w:left="2405" w:hanging="480"/>
      </w:pPr>
    </w:lvl>
    <w:lvl w:ilvl="4">
      <w:start w:val="1"/>
      <w:numFmt w:val="ideographTraditional"/>
      <w:lvlText w:val="%5、"/>
      <w:lvlJc w:val="left"/>
      <w:pPr>
        <w:ind w:left="2885" w:hanging="480"/>
      </w:pPr>
    </w:lvl>
    <w:lvl w:ilvl="5">
      <w:start w:val="1"/>
      <w:numFmt w:val="lowerRoman"/>
      <w:lvlText w:val="%6."/>
      <w:lvlJc w:val="right"/>
      <w:pPr>
        <w:ind w:left="3365" w:hanging="480"/>
      </w:pPr>
    </w:lvl>
    <w:lvl w:ilvl="6">
      <w:start w:val="1"/>
      <w:numFmt w:val="decimal"/>
      <w:lvlText w:val="%7."/>
      <w:lvlJc w:val="left"/>
      <w:pPr>
        <w:ind w:left="3845" w:hanging="480"/>
      </w:pPr>
    </w:lvl>
    <w:lvl w:ilvl="7">
      <w:start w:val="1"/>
      <w:numFmt w:val="ideographTraditional"/>
      <w:lvlText w:val="%8、"/>
      <w:lvlJc w:val="left"/>
      <w:pPr>
        <w:ind w:left="4325" w:hanging="480"/>
      </w:pPr>
    </w:lvl>
    <w:lvl w:ilvl="8">
      <w:start w:val="1"/>
      <w:numFmt w:val="lowerRoman"/>
      <w:lvlText w:val="%9."/>
      <w:lvlJc w:val="right"/>
      <w:pPr>
        <w:ind w:left="4805" w:hanging="480"/>
      </w:pPr>
    </w:lvl>
  </w:abstractNum>
  <w:abstractNum w:abstractNumId="5">
    <w:lvl w:ilvl="0">
      <w:start w:val="1"/>
      <w:numFmt w:val="decimal"/>
      <w:lvlText w:val="%1."/>
      <w:lvlJc w:val="left"/>
      <w:pPr>
        <w:ind w:left="1284" w:hanging="360"/>
      </w:pPr>
    </w:lvl>
    <w:lvl w:ilvl="1">
      <w:start w:val="1"/>
      <w:numFmt w:val="ideographTraditional"/>
      <w:lvlText w:val="%2、"/>
      <w:lvlJc w:val="left"/>
      <w:pPr>
        <w:ind w:left="1884" w:hanging="480"/>
      </w:pPr>
    </w:lvl>
    <w:lvl w:ilvl="2">
      <w:start w:val="1"/>
      <w:numFmt w:val="lowerRoman"/>
      <w:lvlText w:val="%3."/>
      <w:lvlJc w:val="right"/>
      <w:pPr>
        <w:ind w:left="2364" w:hanging="480"/>
      </w:pPr>
    </w:lvl>
    <w:lvl w:ilvl="3">
      <w:start w:val="1"/>
      <w:numFmt w:val="decimal"/>
      <w:lvlText w:val="%4."/>
      <w:lvlJc w:val="left"/>
      <w:pPr>
        <w:ind w:left="2844" w:hanging="480"/>
      </w:pPr>
    </w:lvl>
    <w:lvl w:ilvl="4">
      <w:start w:val="1"/>
      <w:numFmt w:val="ideographTraditional"/>
      <w:lvlText w:val="%5、"/>
      <w:lvlJc w:val="left"/>
      <w:pPr>
        <w:ind w:left="3324" w:hanging="480"/>
      </w:pPr>
    </w:lvl>
    <w:lvl w:ilvl="5">
      <w:start w:val="1"/>
      <w:numFmt w:val="lowerRoman"/>
      <w:lvlText w:val="%6."/>
      <w:lvlJc w:val="right"/>
      <w:pPr>
        <w:ind w:left="3804" w:hanging="480"/>
      </w:pPr>
    </w:lvl>
    <w:lvl w:ilvl="6">
      <w:start w:val="1"/>
      <w:numFmt w:val="decimal"/>
      <w:lvlText w:val="%7."/>
      <w:lvlJc w:val="left"/>
      <w:pPr>
        <w:ind w:left="4284" w:hanging="480"/>
      </w:pPr>
    </w:lvl>
    <w:lvl w:ilvl="7">
      <w:start w:val="1"/>
      <w:numFmt w:val="ideographTraditional"/>
      <w:lvlText w:val="%8、"/>
      <w:lvlJc w:val="left"/>
      <w:pPr>
        <w:ind w:left="4764" w:hanging="480"/>
      </w:pPr>
    </w:lvl>
    <w:lvl w:ilvl="8">
      <w:start w:val="1"/>
      <w:numFmt w:val="lowerRoman"/>
      <w:lvlText w:val="%9."/>
      <w:lvlJc w:val="right"/>
      <w:pPr>
        <w:ind w:left="5244" w:hanging="480"/>
      </w:pPr>
    </w:lvl>
  </w:abstractNum>
  <w:abstractNum w:abstractNumId="6"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paragraph" w:styleId="1">
    <w:name w:val="標題 1"/>
    <w:basedOn w:val="Style15"/>
    <w:pPr/>
    <w:rPr/>
  </w:style>
  <w:style w:type="paragraph" w:styleId="2">
    <w:name w:val="標題 2"/>
    <w:basedOn w:val="Style15"/>
    <w:pPr/>
    <w:rPr/>
  </w:style>
  <w:style w:type="paragraph" w:styleId="3">
    <w:name w:val="標題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頁首 字元"/>
    <w:basedOn w:val="DefaultParagraphFont"/>
    <w:link w:val="a5"/>
    <w:uiPriority w:val="99"/>
    <w:qFormat/>
    <w:rsid w:val="00e6628d"/>
    <w:rPr>
      <w:sz w:val="20"/>
      <w:szCs w:val="20"/>
    </w:rPr>
  </w:style>
  <w:style w:type="character" w:styleId="Style12" w:customStyle="1">
    <w:name w:val="頁尾 字元"/>
    <w:basedOn w:val="DefaultParagraphFont"/>
    <w:link w:val="a7"/>
    <w:uiPriority w:val="99"/>
    <w:qFormat/>
    <w:rsid w:val="00e6628d"/>
    <w:rPr>
      <w:sz w:val="20"/>
      <w:szCs w:val="20"/>
    </w:rPr>
  </w:style>
  <w:style w:type="character" w:styleId="Style13">
    <w:name w:val="網際網路連結"/>
    <w:basedOn w:val="DefaultParagraphFont"/>
    <w:uiPriority w:val="99"/>
    <w:unhideWhenUsed/>
    <w:rsid w:val="00c83514"/>
    <w:rPr>
      <w:color w:val="0563C1" w:themeColor="hyperlink"/>
      <w:u w:val="single"/>
    </w:rPr>
  </w:style>
  <w:style w:type="character" w:styleId="11" w:customStyle="1">
    <w:name w:val="未解析的提及項目1"/>
    <w:basedOn w:val="DefaultParagraphFont"/>
    <w:uiPriority w:val="99"/>
    <w:semiHidden/>
    <w:unhideWhenUsed/>
    <w:qFormat/>
    <w:rsid w:val="00333274"/>
    <w:rPr>
      <w:color w:val="605E5C"/>
      <w:shd w:fill="E1DFDD" w:val="clear"/>
    </w:rPr>
  </w:style>
  <w:style w:type="character" w:styleId="Style14" w:customStyle="1">
    <w:name w:val="註解方塊文字 字元"/>
    <w:basedOn w:val="DefaultParagraphFont"/>
    <w:link w:val="aa"/>
    <w:uiPriority w:val="99"/>
    <w:semiHidden/>
    <w:qFormat/>
    <w:rsid w:val="00f9334b"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eastAsia="新細明體" w:cs="新細明體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6">
    <w:name w:val="內文"/>
    <w:basedOn w:val="Normal"/>
    <w:pPr>
      <w:spacing w:lineRule="auto" w:line="288" w:before="0" w:after="140"/>
    </w:pPr>
    <w:rPr/>
  </w:style>
  <w:style w:type="paragraph" w:styleId="Style17">
    <w:name w:val="清單"/>
    <w:basedOn w:val="Style16"/>
    <w:pPr/>
    <w:rPr>
      <w:rFonts w:cs="Mangal"/>
    </w:rPr>
  </w:style>
  <w:style w:type="paragraph" w:styleId="Style18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a457a"/>
    <w:pPr>
      <w:ind w:left="480" w:hanging="0"/>
    </w:pPr>
    <w:rPr/>
  </w:style>
  <w:style w:type="paragraph" w:styleId="Style20">
    <w:name w:val="頁首"/>
    <w:basedOn w:val="Normal"/>
    <w:link w:val="a6"/>
    <w:uiPriority w:val="99"/>
    <w:unhideWhenUsed/>
    <w:rsid w:val="00e6628d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1">
    <w:name w:val="頁尾"/>
    <w:basedOn w:val="Normal"/>
    <w:link w:val="a8"/>
    <w:uiPriority w:val="99"/>
    <w:unhideWhenUsed/>
    <w:rsid w:val="00e6628d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f9334b"/>
    <w:pPr/>
    <w:rPr>
      <w:rFonts w:ascii="Calibri Light" w:hAnsi="Calibri Light" w:eastAsia="新細明體" w:cs="" w:asciiTheme="majorHAnsi" w:cstheme="majorBidi" w:eastAsiaTheme="majorEastAsia" w:hAnsiTheme="majorHAnsi"/>
      <w:sz w:val="18"/>
      <w:szCs w:val="18"/>
    </w:rPr>
  </w:style>
  <w:style w:type="paragraph" w:styleId="Style22">
    <w:name w:val="引言"/>
    <w:basedOn w:val="Normal"/>
    <w:qFormat/>
    <w:pPr/>
    <w:rPr/>
  </w:style>
  <w:style w:type="paragraph" w:styleId="Style23">
    <w:name w:val="題名"/>
    <w:basedOn w:val="Style15"/>
    <w:pPr/>
    <w:rPr/>
  </w:style>
  <w:style w:type="paragraph" w:styleId="Style24">
    <w:name w:val="副題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6f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4"/>
    <w:basedOn w:val="a1"/>
    <w:rsid w:val="00c83514"/>
    <w:pPr>
      <w:spacing w:line="276" w:lineRule="auto"/>
    </w:pPr>
    <w:rPr>
      <w:sz w:val="22"/>
    </w:rPr>
    <w:tblPr>
      <w:tblStyleRowBandSize w:val="1"/>
      <w:tblStyleColBandSize w:val="1"/>
      <w:tblInd w:w="0" w:type="nil"/>
      <w:tblCellMar>
        <w:left w:w="103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5yoaKIFPuo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LibreOffice/5.0.0.5$Windows_x86 LibreOffice_project/1b1a90865e348b492231e1c451437d7a15bb262b</Application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2022-01-21T08:02:00Z</dcterms:created>
  <dc:creator>User</dc:creator>
  <dc:language>zh-TW</dc:language>
  <cp:lastModifiedBy>黃于慈</cp:lastModifiedBy>
  <cp:lastPrinted>2022-01-21T08:44:00Z</cp:lastPrinted>
  <dcterms:modified xsi:type="dcterms:W3CDTF">2023-02-22T02:22:00Z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