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706" w:rsidRDefault="0030089A">
      <w:pPr>
        <w:pStyle w:val="word12px"/>
        <w:spacing w:before="0" w:after="0" w:line="560" w:lineRule="exact"/>
        <w:jc w:val="center"/>
      </w:pPr>
      <w:bookmarkStart w:id="0" w:name="_GoBack"/>
      <w:bookmarkEnd w:id="0"/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932816</wp:posOffset>
                </wp:positionH>
                <wp:positionV relativeFrom="paragraph">
                  <wp:posOffset>996311</wp:posOffset>
                </wp:positionV>
                <wp:extent cx="3421383" cy="1160145"/>
                <wp:effectExtent l="0" t="0" r="7617" b="1905"/>
                <wp:wrapSquare wrapText="bothSides"/>
                <wp:docPr id="3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3" cy="11601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400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113706" w:rsidRDefault="0030089A">
                            <w:pPr>
                              <w:spacing w:line="0" w:lineRule="atLeast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52"/>
                                <w:szCs w:val="8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52"/>
                                <w:szCs w:val="80"/>
                              </w:rPr>
                              <w:t>Today a Reader</w:t>
                            </w:r>
                          </w:p>
                          <w:p w:rsidR="00113706" w:rsidRDefault="0030089A">
                            <w:pPr>
                              <w:spacing w:line="0" w:lineRule="atLeast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52"/>
                                <w:szCs w:val="8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52"/>
                                <w:szCs w:val="80"/>
                              </w:rPr>
                              <w:t>Tomorrow a Leader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3.45pt;margin-top:78.45pt;width:269.4pt;height:91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" stroked="f">
                <v:fill opacity="28784f"/>
                <v:textbox>
                  <w:txbxContent>
                    <w:p w:rsidR="00113706" w:rsidRDefault="0030089A">
                      <w:pPr>
                        <w:spacing w:line="0" w:lineRule="atLeast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52"/>
                          <w:szCs w:val="80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52"/>
                          <w:szCs w:val="80"/>
                        </w:rPr>
                        <w:t>Today a Reader</w:t>
                      </w:r>
                    </w:p>
                    <w:p w:rsidR="00113706" w:rsidRDefault="0030089A">
                      <w:pPr>
                        <w:spacing w:line="0" w:lineRule="atLeast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52"/>
                          <w:szCs w:val="80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52"/>
                          <w:szCs w:val="80"/>
                        </w:rPr>
                        <w:t>Tomorrow a Leader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-418466</wp:posOffset>
            </wp:positionH>
            <wp:positionV relativeFrom="paragraph">
              <wp:posOffset>43818</wp:posOffset>
            </wp:positionV>
            <wp:extent cx="6102348" cy="2324103"/>
            <wp:effectExtent l="0" t="0" r="0" b="0"/>
            <wp:wrapTight wrapText="bothSides">
              <wp:wrapPolygon edited="0">
                <wp:start x="0" y="0"/>
                <wp:lineTo x="0" y="21423"/>
                <wp:lineTo x="21512" y="21423"/>
                <wp:lineTo x="21512" y="0"/>
                <wp:lineTo x="0" y="0"/>
              </wp:wrapPolygon>
            </wp:wrapTight>
            <wp:docPr id="4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2348" cy="2324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a3"/>
          <w:rFonts w:ascii="標楷體" w:eastAsia="標楷體" w:hAnsi="標楷體"/>
          <w:color w:val="000000"/>
          <w:sz w:val="32"/>
          <w:szCs w:val="32"/>
        </w:rPr>
        <w:t>國立公共資訊圖書館</w:t>
      </w:r>
    </w:p>
    <w:p w:rsidR="00113706" w:rsidRDefault="0030089A">
      <w:pPr>
        <w:pStyle w:val="word12px"/>
        <w:spacing w:before="0" w:after="0" w:line="560" w:lineRule="exact"/>
        <w:jc w:val="center"/>
      </w:pPr>
      <w:r>
        <w:rPr>
          <w:rStyle w:val="a3"/>
          <w:rFonts w:ascii="標楷體" w:eastAsia="標楷體" w:hAnsi="標楷體"/>
          <w:color w:val="000000"/>
          <w:sz w:val="32"/>
          <w:szCs w:val="32"/>
        </w:rPr>
        <w:t>2019</w:t>
      </w:r>
      <w:r>
        <w:rPr>
          <w:rStyle w:val="a3"/>
          <w:rFonts w:ascii="標楷體" w:eastAsia="標楷體" w:hAnsi="標楷體"/>
          <w:color w:val="000000"/>
          <w:sz w:val="32"/>
          <w:szCs w:val="32"/>
        </w:rPr>
        <w:t>書香騎士</w:t>
      </w:r>
      <w:proofErr w:type="gramStart"/>
      <w:r>
        <w:rPr>
          <w:rFonts w:ascii="標楷體" w:eastAsia="標楷體" w:hAnsi="標楷體" w:cs="Arial"/>
          <w:b/>
          <w:color w:val="232323"/>
          <w:sz w:val="28"/>
          <w:szCs w:val="20"/>
          <w:shd w:val="clear" w:color="auto" w:fill="FFFFFF"/>
        </w:rPr>
        <w:t>‧</w:t>
      </w:r>
      <w:proofErr w:type="gramEnd"/>
      <w:r>
        <w:rPr>
          <w:rStyle w:val="a3"/>
          <w:rFonts w:ascii="標楷體" w:eastAsia="標楷體" w:hAnsi="標楷體"/>
          <w:color w:val="000000"/>
          <w:sz w:val="32"/>
          <w:szCs w:val="32"/>
        </w:rPr>
        <w:t>幸福閱讀代言人徵選活動簡章</w:t>
      </w:r>
    </w:p>
    <w:p w:rsidR="00113706" w:rsidRDefault="0030089A">
      <w:pPr>
        <w:pStyle w:val="word12px"/>
        <w:numPr>
          <w:ilvl w:val="0"/>
          <w:numId w:val="1"/>
        </w:numPr>
        <w:spacing w:before="360" w:after="0" w:line="440" w:lineRule="exact"/>
      </w:pP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宗旨</w:t>
      </w:r>
    </w:p>
    <w:p w:rsidR="00113706" w:rsidRDefault="0030089A">
      <w:pPr>
        <w:pStyle w:val="word12px"/>
        <w:spacing w:before="180" w:after="0" w:line="440" w:lineRule="exact"/>
        <w:ind w:firstLine="482"/>
      </w:pPr>
      <w:r>
        <w:rPr>
          <w:rFonts w:ascii="標楷體" w:eastAsia="標楷體" w:hAnsi="標楷體" w:cs="Arial"/>
          <w:b/>
          <w:color w:val="232323"/>
          <w:sz w:val="28"/>
          <w:szCs w:val="20"/>
          <w:shd w:val="clear" w:color="auto" w:fill="FFFFFF"/>
        </w:rPr>
        <w:t>西諺有</w:t>
      </w:r>
      <w:proofErr w:type="gramStart"/>
      <w:r>
        <w:rPr>
          <w:rFonts w:ascii="標楷體" w:eastAsia="標楷體" w:hAnsi="標楷體" w:cs="Arial"/>
          <w:b/>
          <w:color w:val="232323"/>
          <w:sz w:val="28"/>
          <w:szCs w:val="20"/>
          <w:shd w:val="clear" w:color="auto" w:fill="FFFFFF"/>
        </w:rPr>
        <w:t>云</w:t>
      </w:r>
      <w:proofErr w:type="gramEnd"/>
      <w:r>
        <w:rPr>
          <w:rFonts w:ascii="標楷體" w:eastAsia="標楷體" w:hAnsi="標楷體" w:cs="Arial"/>
          <w:b/>
          <w:color w:val="232323"/>
          <w:sz w:val="28"/>
          <w:szCs w:val="20"/>
          <w:shd w:val="clear" w:color="auto" w:fill="FFFFFF"/>
        </w:rPr>
        <w:t>：「今日閱讀人，明日領導人」。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面對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AI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人工智慧時代的來臨，讀者擁有多元媒體閱讀型態的選擇，更須體認「閱讀與書寫」永遠是鍛鍊思考、溝通內涵、增進幸福感的必要基礎。國立公共資訊圖書館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(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以下簡稱本館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)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發出英雄帖，於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2019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年世界閱讀日推出「書香騎士</w:t>
      </w:r>
      <w:proofErr w:type="gramStart"/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‧</w:t>
      </w:r>
      <w:proofErr w:type="gramEnd"/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幸福閱讀代言人」徵選活動</w:t>
      </w:r>
      <w:r>
        <w:rPr>
          <w:rStyle w:val="title13px1"/>
          <w:rFonts w:ascii="標楷體" w:eastAsia="標楷體" w:hAnsi="標楷體"/>
          <w:b w:val="0"/>
          <w:color w:val="auto"/>
          <w:sz w:val="28"/>
          <w:szCs w:val="28"/>
        </w:rPr>
        <w:t>，</w:t>
      </w:r>
      <w:r>
        <w:rPr>
          <w:rStyle w:val="title13px1"/>
          <w:rFonts w:ascii="標楷體" w:eastAsia="標楷體" w:hAnsi="標楷體"/>
          <w:b w:val="0"/>
          <w:color w:val="auto"/>
          <w:sz w:val="28"/>
          <w:szCs w:val="28"/>
          <w:lang w:eastAsia="zh-HK"/>
        </w:rPr>
        <w:t>並</w:t>
      </w:r>
      <w:r>
        <w:rPr>
          <w:rStyle w:val="title13px1"/>
          <w:rFonts w:ascii="標楷體" w:eastAsia="標楷體" w:hAnsi="標楷體"/>
          <w:b w:val="0"/>
          <w:color w:val="auto"/>
          <w:sz w:val="28"/>
          <w:szCs w:val="28"/>
        </w:rPr>
        <w:t>透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過培訓營培養未來領袖之關鍵能力，掌握說故事大師的秘訣，擔任閱讀主播推薦好書、推展閱讀理念，以幸福閱讀為主題結合圖書館、學校及社會資源，協助提升圖書館與校園的閱讀風氣。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 xml:space="preserve"> </w:t>
      </w:r>
    </w:p>
    <w:p w:rsidR="00113706" w:rsidRDefault="0030089A">
      <w:pPr>
        <w:pStyle w:val="word12px"/>
        <w:spacing w:before="180" w:after="0" w:line="440" w:lineRule="exact"/>
        <w:ind w:firstLine="482"/>
      </w:pP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本館提供學生進行閱讀推廣的舞台，邀請</w:t>
      </w:r>
      <w:proofErr w:type="gramStart"/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中部四</w:t>
      </w:r>
      <w:proofErr w:type="gramEnd"/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縣市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(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苗栗縣、</w:t>
      </w:r>
      <w:proofErr w:type="gramStart"/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臺</w:t>
      </w:r>
      <w:proofErr w:type="gramEnd"/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中市、彰化縣、南投縣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)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國民小學推薦學生參加徵選，增進學生對閱讀推廣之認同感與參與度，並展現個人創意與特色。透過好書推薦分享，配合由各類型傳播平台，讓推廣閱讀突破時間與空間的限制。邀請小小騎士出征到圖書館探索，藉由好玩課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程體驗，最後完成任務獲頒書香騎士！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 xml:space="preserve"> </w:t>
      </w:r>
    </w:p>
    <w:p w:rsidR="00113706" w:rsidRDefault="00113706">
      <w:pPr>
        <w:pStyle w:val="word12px"/>
        <w:spacing w:before="180" w:after="0" w:line="440" w:lineRule="exact"/>
        <w:ind w:firstLine="482"/>
        <w:rPr>
          <w:rFonts w:ascii="標楷體" w:eastAsia="標楷體" w:hAnsi="標楷體"/>
        </w:rPr>
      </w:pPr>
    </w:p>
    <w:p w:rsidR="00113706" w:rsidRDefault="00113706">
      <w:pPr>
        <w:pStyle w:val="word12px"/>
        <w:spacing w:before="180" w:after="0" w:line="440" w:lineRule="exact"/>
        <w:ind w:firstLine="482"/>
        <w:rPr>
          <w:rFonts w:ascii="標楷體" w:eastAsia="標楷體" w:hAnsi="標楷體"/>
        </w:rPr>
      </w:pPr>
    </w:p>
    <w:p w:rsidR="00113706" w:rsidRDefault="0030089A">
      <w:pPr>
        <w:pStyle w:val="word12px"/>
        <w:numPr>
          <w:ilvl w:val="0"/>
          <w:numId w:val="1"/>
        </w:numPr>
        <w:spacing w:before="360" w:after="0" w:line="440" w:lineRule="exact"/>
      </w:pP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lastRenderedPageBreak/>
        <w:t>辦理單位</w:t>
      </w: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 xml:space="preserve"> </w:t>
      </w:r>
    </w:p>
    <w:p w:rsidR="00113706" w:rsidRDefault="0030089A">
      <w:pPr>
        <w:pStyle w:val="word12px"/>
        <w:numPr>
          <w:ilvl w:val="0"/>
          <w:numId w:val="2"/>
        </w:numPr>
        <w:tabs>
          <w:tab w:val="left" w:pos="720"/>
        </w:tabs>
        <w:spacing w:before="0" w:after="0" w:line="440" w:lineRule="exact"/>
        <w:ind w:left="1200"/>
      </w:pP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指導單位：教育部</w:t>
      </w:r>
    </w:p>
    <w:p w:rsidR="00113706" w:rsidRDefault="0030089A">
      <w:pPr>
        <w:pStyle w:val="word12px"/>
        <w:numPr>
          <w:ilvl w:val="0"/>
          <w:numId w:val="2"/>
        </w:numPr>
        <w:tabs>
          <w:tab w:val="left" w:pos="720"/>
        </w:tabs>
        <w:spacing w:before="0" w:after="0" w:line="440" w:lineRule="exact"/>
        <w:ind w:left="1200"/>
      </w:pP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主辦單位：國立公共資訊圖書館</w:t>
      </w:r>
    </w:p>
    <w:p w:rsidR="00113706" w:rsidRDefault="0030089A">
      <w:pPr>
        <w:pStyle w:val="word12px"/>
        <w:numPr>
          <w:ilvl w:val="0"/>
          <w:numId w:val="2"/>
        </w:numPr>
        <w:tabs>
          <w:tab w:val="left" w:pos="720"/>
        </w:tabs>
        <w:spacing w:before="0" w:after="0" w:line="440" w:lineRule="exact"/>
        <w:ind w:left="1200"/>
      </w:pP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合辦單位：博客來網路書店、閱讀人粉絲團</w:t>
      </w:r>
    </w:p>
    <w:p w:rsidR="00113706" w:rsidRDefault="0030089A">
      <w:pPr>
        <w:pStyle w:val="word12px"/>
        <w:numPr>
          <w:ilvl w:val="0"/>
          <w:numId w:val="1"/>
        </w:numPr>
        <w:spacing w:before="360" w:after="0" w:line="440" w:lineRule="exact"/>
      </w:pP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書香騎士之獎勵與任務</w:t>
      </w:r>
    </w:p>
    <w:p w:rsidR="00113706" w:rsidRDefault="0030089A">
      <w:pPr>
        <w:pStyle w:val="word12px"/>
        <w:spacing w:before="360" w:after="0" w:line="440" w:lineRule="exact"/>
        <w:ind w:left="720"/>
      </w:pPr>
      <w:r>
        <w:rPr>
          <w:rFonts w:ascii="標楷體" w:eastAsia="標楷體" w:hAnsi="標楷體"/>
          <w:color w:val="000000"/>
          <w:sz w:val="28"/>
          <w:szCs w:val="28"/>
        </w:rPr>
        <w:t>本活動由學校初選</w:t>
      </w:r>
      <w:r>
        <w:rPr>
          <w:rFonts w:ascii="標楷體" w:eastAsia="標楷體" w:hAnsi="標楷體"/>
          <w:color w:val="auto"/>
          <w:sz w:val="28"/>
          <w:szCs w:val="28"/>
          <w:lang w:eastAsia="zh-HK"/>
        </w:rPr>
        <w:t>推薦</w:t>
      </w:r>
      <w:r>
        <w:rPr>
          <w:rFonts w:ascii="標楷體" w:eastAsia="標楷體" w:hAnsi="標楷體"/>
          <w:color w:val="000000"/>
          <w:sz w:val="28"/>
          <w:szCs w:val="28"/>
        </w:rPr>
        <w:t>，本館複選，入選後可成為書香騎士。</w:t>
      </w:r>
    </w:p>
    <w:p w:rsidR="00113706" w:rsidRDefault="0030089A">
      <w:pPr>
        <w:pStyle w:val="word12px"/>
        <w:numPr>
          <w:ilvl w:val="0"/>
          <w:numId w:val="3"/>
        </w:numPr>
        <w:tabs>
          <w:tab w:val="left" w:pos="720"/>
        </w:tabs>
        <w:spacing w:before="180" w:after="0" w:line="440" w:lineRule="exact"/>
        <w:ind w:left="1200"/>
      </w:pP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獎勵</w:t>
      </w:r>
    </w:p>
    <w:p w:rsidR="00113706" w:rsidRDefault="0030089A">
      <w:pPr>
        <w:pStyle w:val="a4"/>
        <w:numPr>
          <w:ilvl w:val="0"/>
          <w:numId w:val="4"/>
        </w:num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國資圖記者會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公開表揚書香騎士，並由本館頒發書香騎士徽章，優先參與閱讀活動。</w:t>
      </w:r>
    </w:p>
    <w:p w:rsidR="00113706" w:rsidRDefault="0030089A">
      <w:pPr>
        <w:pStyle w:val="a4"/>
        <w:numPr>
          <w:ilvl w:val="0"/>
          <w:numId w:val="4"/>
        </w:num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有機會成為本館海報、書香遠傳雜誌、平面廣告、閱讀推廣影片等文宣品封面人物，服務學習成果刊登於本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館官網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、青春博客來等傳播平台。</w:t>
      </w:r>
    </w:p>
    <w:p w:rsidR="00113706" w:rsidRDefault="0030089A">
      <w:pPr>
        <w:pStyle w:val="a4"/>
        <w:numPr>
          <w:ilvl w:val="0"/>
          <w:numId w:val="4"/>
        </w:num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參加價值兩萬元的『書香騎士培訓營』，培訓營講師包括新聞主播、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知識型網紅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、知名作家、劇團負責人等，培訓</w:t>
      </w:r>
      <w:r>
        <w:rPr>
          <w:rFonts w:ascii="標楷體" w:eastAsia="標楷體" w:hAnsi="標楷體"/>
          <w:color w:val="000000"/>
          <w:sz w:val="28"/>
          <w:szCs w:val="28"/>
        </w:rPr>
        <w:t>AI</w:t>
      </w:r>
      <w:r>
        <w:rPr>
          <w:rFonts w:ascii="標楷體" w:eastAsia="標楷體" w:hAnsi="標楷體"/>
          <w:color w:val="000000"/>
          <w:sz w:val="28"/>
          <w:szCs w:val="28"/>
        </w:rPr>
        <w:t>人工智慧時代不可取代的關鍵能力。</w:t>
      </w:r>
    </w:p>
    <w:p w:rsidR="00113706" w:rsidRDefault="0030089A">
      <w:pPr>
        <w:pStyle w:val="a4"/>
        <w:numPr>
          <w:ilvl w:val="0"/>
          <w:numId w:val="4"/>
        </w:num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為鼓勵參與，將由博客來網路書店另提供書香騎士精美紀念品一份。</w:t>
      </w:r>
    </w:p>
    <w:p w:rsidR="00113706" w:rsidRDefault="0030089A">
      <w:pPr>
        <w:pStyle w:val="word12px"/>
        <w:numPr>
          <w:ilvl w:val="0"/>
          <w:numId w:val="3"/>
        </w:numPr>
        <w:tabs>
          <w:tab w:val="left" w:pos="720"/>
        </w:tabs>
        <w:spacing w:before="180" w:after="0" w:line="440" w:lineRule="exact"/>
        <w:ind w:left="1200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t>任務</w:t>
      </w:r>
    </w:p>
    <w:p w:rsidR="00113706" w:rsidRDefault="0030089A">
      <w:pPr>
        <w:pStyle w:val="a4"/>
        <w:spacing w:line="440" w:lineRule="exact"/>
        <w:ind w:left="120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需全程參與『書香騎士培訓營』及相關服務學習，體驗角色任務，深化對於閱讀之認知與興趣，從課程與服務中培養創意、思考、跨界及表達等關鍵能力，參與本館後續閱讀活動推展。</w:t>
      </w:r>
    </w:p>
    <w:p w:rsidR="00113706" w:rsidRDefault="0030089A">
      <w:pPr>
        <w:pStyle w:val="word12px"/>
        <w:numPr>
          <w:ilvl w:val="0"/>
          <w:numId w:val="3"/>
        </w:numPr>
        <w:tabs>
          <w:tab w:val="left" w:pos="720"/>
        </w:tabs>
        <w:spacing w:before="180" w:after="0" w:line="440" w:lineRule="exact"/>
        <w:ind w:left="1200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t>資格認證</w:t>
      </w:r>
    </w:p>
    <w:p w:rsidR="00113706" w:rsidRDefault="0030089A">
      <w:pPr>
        <w:pStyle w:val="a4"/>
        <w:numPr>
          <w:ilvl w:val="0"/>
          <w:numId w:val="5"/>
        </w:num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通過複選即由本館頒發書香騎士勳章，得配戴勳章日後參與本館進行相關閱讀代言活動。</w:t>
      </w:r>
    </w:p>
    <w:p w:rsidR="00113706" w:rsidRDefault="0030089A">
      <w:pPr>
        <w:pStyle w:val="a4"/>
        <w:numPr>
          <w:ilvl w:val="0"/>
          <w:numId w:val="5"/>
        </w:num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全程參與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培訓營無缺席者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，成為「國立公共資訊圖書館書香</w:t>
      </w:r>
      <w:r>
        <w:rPr>
          <w:rFonts w:ascii="標楷體" w:eastAsia="標楷體" w:hAnsi="標楷體"/>
          <w:color w:val="000000"/>
          <w:sz w:val="28"/>
          <w:szCs w:val="28"/>
        </w:rPr>
        <w:t>騎士」。</w:t>
      </w:r>
    </w:p>
    <w:p w:rsidR="00113706" w:rsidRDefault="0030089A">
      <w:pPr>
        <w:pStyle w:val="a4"/>
        <w:numPr>
          <w:ilvl w:val="0"/>
          <w:numId w:val="5"/>
        </w:numPr>
        <w:spacing w:line="440" w:lineRule="exact"/>
      </w:pPr>
      <w:r>
        <w:rPr>
          <w:rFonts w:ascii="標楷體" w:eastAsia="標楷體" w:hAnsi="標楷體"/>
          <w:color w:val="000000"/>
          <w:sz w:val="28"/>
          <w:szCs w:val="28"/>
        </w:rPr>
        <w:t>年度服務時數累計達</w:t>
      </w:r>
      <w:r>
        <w:rPr>
          <w:rFonts w:ascii="標楷體" w:eastAsia="標楷體" w:hAnsi="標楷體"/>
          <w:color w:val="000000"/>
          <w:sz w:val="28"/>
          <w:szCs w:val="28"/>
        </w:rPr>
        <w:t>20</w:t>
      </w:r>
      <w:r>
        <w:rPr>
          <w:rFonts w:ascii="標楷體" w:eastAsia="標楷體" w:hAnsi="標楷體"/>
          <w:color w:val="000000"/>
          <w:sz w:val="28"/>
          <w:szCs w:val="28"/>
        </w:rPr>
        <w:t>小時以上且表現良好者，將於</w:t>
      </w:r>
      <w:r>
        <w:rPr>
          <w:rFonts w:ascii="標楷體" w:eastAsia="標楷體" w:hAnsi="標楷體"/>
          <w:color w:val="000000"/>
          <w:sz w:val="28"/>
          <w:szCs w:val="28"/>
        </w:rPr>
        <w:lastRenderedPageBreak/>
        <w:t>本</w:t>
      </w:r>
      <w:r>
        <w:rPr>
          <w:rFonts w:ascii="標楷體" w:eastAsia="標楷體" w:hAnsi="標楷體"/>
          <w:color w:val="000000"/>
          <w:sz w:val="28"/>
          <w:szCs w:val="28"/>
        </w:rPr>
        <w:t>(108)</w:t>
      </w:r>
      <w:r>
        <w:rPr>
          <w:rFonts w:ascii="標楷體" w:eastAsia="標楷體" w:hAnsi="標楷體"/>
          <w:color w:val="000000"/>
          <w:sz w:val="28"/>
          <w:szCs w:val="28"/>
        </w:rPr>
        <w:t>年本館的臺灣閱讀節活動公開表揚頒發結業證明，</w:t>
      </w:r>
      <w:r>
        <w:rPr>
          <w:rFonts w:ascii="標楷體" w:eastAsia="標楷體" w:hAnsi="標楷體"/>
          <w:sz w:val="28"/>
          <w:szCs w:val="28"/>
        </w:rPr>
        <w:t>本館</w:t>
      </w:r>
      <w:r>
        <w:rPr>
          <w:rFonts w:ascii="標楷體" w:eastAsia="標楷體" w:hAnsi="標楷體"/>
          <w:sz w:val="28"/>
          <w:szCs w:val="28"/>
          <w:lang w:eastAsia="zh-HK"/>
        </w:rPr>
        <w:t>並將發函建</w:t>
      </w:r>
      <w:r>
        <w:rPr>
          <w:rFonts w:ascii="標楷體" w:eastAsia="標楷體" w:hAnsi="標楷體"/>
          <w:color w:val="000000"/>
          <w:sz w:val="28"/>
          <w:szCs w:val="28"/>
        </w:rPr>
        <w:t>請各縣市主管教育行政機關依權責優予辦理敘獎。</w:t>
      </w:r>
    </w:p>
    <w:p w:rsidR="00113706" w:rsidRDefault="0030089A">
      <w:pPr>
        <w:pStyle w:val="a4"/>
        <w:numPr>
          <w:ilvl w:val="0"/>
          <w:numId w:val="5"/>
        </w:numPr>
        <w:spacing w:line="440" w:lineRule="exact"/>
      </w:pPr>
      <w:r>
        <w:rPr>
          <w:rFonts w:ascii="標楷體" w:eastAsia="標楷體" w:hAnsi="標楷體"/>
          <w:color w:val="000000"/>
          <w:sz w:val="28"/>
          <w:szCs w:val="28"/>
        </w:rPr>
        <w:t>「國立公共資訊圖書館書香騎士」為無給職，服務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期間</w:t>
      </w:r>
      <w:r>
        <w:rPr>
          <w:rFonts w:ascii="標楷體" w:eastAsia="標楷體" w:hAnsi="標楷體"/>
          <w:color w:val="000000"/>
          <w:sz w:val="28"/>
          <w:szCs w:val="28"/>
        </w:rPr>
        <w:t>(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108/4/20-108/12/31)</w:t>
      </w:r>
      <w:r>
        <w:rPr>
          <w:rFonts w:ascii="標楷體" w:eastAsia="標楷體" w:hAnsi="標楷體"/>
          <w:color w:val="000000"/>
          <w:sz w:val="28"/>
          <w:szCs w:val="28"/>
        </w:rPr>
        <w:t>由本館</w:t>
      </w:r>
      <w:r>
        <w:rPr>
          <w:rFonts w:ascii="標楷體" w:eastAsia="標楷體" w:hAnsi="標楷體"/>
          <w:sz w:val="28"/>
          <w:szCs w:val="28"/>
          <w:lang w:eastAsia="zh-HK"/>
        </w:rPr>
        <w:t>支付意外</w:t>
      </w:r>
      <w:r>
        <w:rPr>
          <w:rFonts w:ascii="標楷體" w:eastAsia="標楷體" w:hAnsi="標楷體"/>
          <w:color w:val="000000"/>
          <w:sz w:val="28"/>
          <w:szCs w:val="28"/>
        </w:rPr>
        <w:t>保險費用。服務期間凡有損害本館榮譽之情事者，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本館得撤銷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其資格。</w:t>
      </w:r>
    </w:p>
    <w:p w:rsidR="00113706" w:rsidRDefault="0030089A">
      <w:pPr>
        <w:pStyle w:val="word12px"/>
        <w:numPr>
          <w:ilvl w:val="0"/>
          <w:numId w:val="1"/>
        </w:numPr>
        <w:spacing w:before="360" w:after="0" w:line="440" w:lineRule="exact"/>
      </w:pP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遴選方式</w:t>
      </w:r>
    </w:p>
    <w:p w:rsidR="00113706" w:rsidRDefault="0030089A">
      <w:pPr>
        <w:pStyle w:val="word12px"/>
        <w:numPr>
          <w:ilvl w:val="0"/>
          <w:numId w:val="6"/>
        </w:numPr>
        <w:tabs>
          <w:tab w:val="left" w:pos="720"/>
        </w:tabs>
        <w:spacing w:line="440" w:lineRule="exact"/>
        <w:ind w:left="1200"/>
      </w:pPr>
      <w:r>
        <w:rPr>
          <w:rFonts w:ascii="標楷體" w:eastAsia="標楷體" w:hAnsi="標楷體"/>
          <w:b/>
          <w:color w:val="000000"/>
          <w:sz w:val="28"/>
          <w:szCs w:val="28"/>
        </w:rPr>
        <w:t>徵選對象：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中部四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縣市（苗栗縣、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中市、彰化縣、南投縣）國民小學五、六年級學童，對推廣閱讀活動有熱忱、口語表達流暢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清晰，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每校以推薦一名為限。參加者需能參</w:t>
      </w:r>
      <w:r>
        <w:rPr>
          <w:rFonts w:ascii="標楷體" w:eastAsia="標楷體" w:hAnsi="標楷體"/>
          <w:color w:val="auto"/>
          <w:sz w:val="28"/>
          <w:szCs w:val="28"/>
        </w:rPr>
        <w:t>加培訓營</w:t>
      </w:r>
      <w:r>
        <w:rPr>
          <w:rFonts w:ascii="標楷體" w:eastAsia="標楷體" w:hAnsi="標楷體"/>
          <w:color w:val="auto"/>
          <w:sz w:val="28"/>
          <w:szCs w:val="28"/>
        </w:rPr>
        <w:t>，培養創意、思考、跨界及表達等能力。</w:t>
      </w:r>
    </w:p>
    <w:p w:rsidR="00113706" w:rsidRDefault="0030089A">
      <w:pPr>
        <w:pStyle w:val="word12px"/>
        <w:numPr>
          <w:ilvl w:val="0"/>
          <w:numId w:val="6"/>
        </w:numPr>
        <w:tabs>
          <w:tab w:val="left" w:pos="720"/>
        </w:tabs>
        <w:spacing w:before="0" w:after="0" w:line="440" w:lineRule="exact"/>
        <w:ind w:left="1200"/>
      </w:pPr>
      <w:r>
        <w:rPr>
          <w:rFonts w:ascii="標楷體" w:eastAsia="標楷體" w:hAnsi="標楷體"/>
          <w:b/>
          <w:color w:val="000000"/>
          <w:sz w:val="28"/>
          <w:szCs w:val="28"/>
        </w:rPr>
        <w:t>徵選期間：</w:t>
      </w:r>
      <w:r>
        <w:rPr>
          <w:rFonts w:ascii="標楷體" w:eastAsia="標楷體" w:hAnsi="標楷體"/>
          <w:color w:val="000000"/>
          <w:sz w:val="28"/>
          <w:szCs w:val="28"/>
        </w:rPr>
        <w:t>即日起至</w:t>
      </w:r>
      <w:r>
        <w:rPr>
          <w:rFonts w:ascii="標楷體" w:eastAsia="標楷體" w:hAnsi="標楷體"/>
          <w:color w:val="000000"/>
          <w:sz w:val="28"/>
          <w:szCs w:val="28"/>
        </w:rPr>
        <w:t>108</w:t>
      </w:r>
      <w:r>
        <w:rPr>
          <w:rFonts w:ascii="標楷體" w:eastAsia="標楷體" w:hAnsi="標楷體"/>
          <w:color w:val="000000"/>
          <w:sz w:val="28"/>
          <w:szCs w:val="28"/>
        </w:rPr>
        <w:t>年</w:t>
      </w:r>
      <w:r>
        <w:rPr>
          <w:rFonts w:ascii="標楷體" w:eastAsia="標楷體" w:hAnsi="標楷體"/>
          <w:color w:val="000000"/>
          <w:sz w:val="28"/>
          <w:szCs w:val="28"/>
        </w:rPr>
        <w:t>3</w:t>
      </w:r>
      <w:r>
        <w:rPr>
          <w:rFonts w:ascii="標楷體" w:eastAsia="標楷體" w:hAnsi="標楷體"/>
          <w:color w:val="000000"/>
          <w:sz w:val="28"/>
          <w:szCs w:val="28"/>
        </w:rPr>
        <w:t>月</w:t>
      </w:r>
      <w:r>
        <w:rPr>
          <w:rFonts w:ascii="標楷體" w:eastAsia="標楷體" w:hAnsi="標楷體"/>
          <w:color w:val="000000"/>
          <w:sz w:val="28"/>
          <w:szCs w:val="28"/>
        </w:rPr>
        <w:t>8</w:t>
      </w:r>
      <w:r>
        <w:rPr>
          <w:rFonts w:ascii="標楷體" w:eastAsia="標楷體" w:hAnsi="標楷體"/>
          <w:color w:val="000000"/>
          <w:sz w:val="28"/>
          <w:szCs w:val="28"/>
        </w:rPr>
        <w:t>日</w:t>
      </w:r>
      <w:r>
        <w:rPr>
          <w:rFonts w:ascii="標楷體" w:eastAsia="標楷體" w:hAnsi="標楷體"/>
          <w:color w:val="000000"/>
          <w:sz w:val="28"/>
          <w:szCs w:val="28"/>
        </w:rPr>
        <w:t>(</w:t>
      </w:r>
      <w:r>
        <w:rPr>
          <w:rFonts w:ascii="標楷體" w:eastAsia="標楷體" w:hAnsi="標楷體"/>
          <w:color w:val="000000"/>
          <w:sz w:val="28"/>
          <w:szCs w:val="28"/>
        </w:rPr>
        <w:t>五</w:t>
      </w:r>
      <w:r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>止。</w:t>
      </w:r>
    </w:p>
    <w:p w:rsidR="00113706" w:rsidRDefault="0030089A">
      <w:pPr>
        <w:pStyle w:val="word12px"/>
        <w:numPr>
          <w:ilvl w:val="0"/>
          <w:numId w:val="6"/>
        </w:numPr>
        <w:tabs>
          <w:tab w:val="left" w:pos="720"/>
        </w:tabs>
        <w:spacing w:before="0" w:after="0" w:line="440" w:lineRule="exact"/>
        <w:ind w:left="1200"/>
      </w:pPr>
      <w:r>
        <w:rPr>
          <w:rFonts w:ascii="標楷體" w:eastAsia="標楷體" w:hAnsi="標楷體"/>
          <w:b/>
          <w:color w:val="000000"/>
          <w:sz w:val="28"/>
          <w:szCs w:val="28"/>
        </w:rPr>
        <w:t>初選方式：</w:t>
      </w:r>
      <w:r>
        <w:rPr>
          <w:rFonts w:ascii="標楷體" w:eastAsia="標楷體" w:hAnsi="標楷體"/>
          <w:color w:val="000000"/>
          <w:sz w:val="28"/>
          <w:szCs w:val="28"/>
        </w:rPr>
        <w:t>每校推薦一名五年級或六年級學生，報名表需由學校核章後於期限內寄達本館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（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郵戳為憑</w:t>
      </w:r>
      <w:r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 w:cs="Arial"/>
          <w:iCs/>
          <w:color w:val="auto"/>
          <w:sz w:val="28"/>
          <w:szCs w:val="28"/>
          <w:shd w:val="clear" w:color="auto" w:fill="FFFFFF"/>
        </w:rPr>
        <w:t>，如有</w:t>
      </w:r>
      <w:r>
        <w:rPr>
          <w:rStyle w:val="ad"/>
          <w:rFonts w:ascii="標楷體" w:eastAsia="標楷體" w:hAnsi="標楷體" w:cs="Arial"/>
          <w:i w:val="0"/>
          <w:iCs w:val="0"/>
          <w:color w:val="auto"/>
          <w:sz w:val="28"/>
          <w:szCs w:val="28"/>
          <w:shd w:val="clear" w:color="auto" w:fill="FFFFFF"/>
        </w:rPr>
        <w:t>其他佐證資料</w:t>
      </w:r>
      <w:r>
        <w:rPr>
          <w:rFonts w:ascii="標楷體" w:eastAsia="標楷體" w:hAnsi="標楷體" w:cs="Arial"/>
          <w:color w:val="auto"/>
          <w:sz w:val="28"/>
          <w:szCs w:val="28"/>
          <w:shd w:val="clear" w:color="auto" w:fill="FFFFFF"/>
        </w:rPr>
        <w:t>請以附件形式附於</w:t>
      </w:r>
      <w:r>
        <w:rPr>
          <w:rStyle w:val="ad"/>
          <w:rFonts w:ascii="標楷體" w:eastAsia="標楷體" w:hAnsi="標楷體" w:cs="Arial"/>
          <w:i w:val="0"/>
          <w:iCs w:val="0"/>
          <w:color w:val="auto"/>
          <w:sz w:val="28"/>
          <w:szCs w:val="28"/>
          <w:shd w:val="clear" w:color="auto" w:fill="FFFFFF"/>
        </w:rPr>
        <w:t>報名表</w:t>
      </w:r>
      <w:r>
        <w:rPr>
          <w:rFonts w:ascii="標楷體" w:eastAsia="標楷體" w:hAnsi="標楷體" w:cs="Arial"/>
          <w:color w:val="auto"/>
          <w:sz w:val="28"/>
          <w:szCs w:val="28"/>
          <w:shd w:val="clear" w:color="auto" w:fill="FFFFFF"/>
        </w:rPr>
        <w:t>後</w:t>
      </w:r>
      <w:r>
        <w:rPr>
          <w:rFonts w:ascii="標楷體" w:eastAsia="標楷體" w:hAnsi="標楷體"/>
          <w:color w:val="auto"/>
          <w:sz w:val="28"/>
          <w:szCs w:val="28"/>
        </w:rPr>
        <w:t>，由本館組成</w:t>
      </w:r>
      <w:proofErr w:type="gramStart"/>
      <w:r>
        <w:rPr>
          <w:rFonts w:ascii="標楷體" w:eastAsia="標楷體" w:hAnsi="標楷體"/>
          <w:color w:val="auto"/>
          <w:sz w:val="28"/>
          <w:szCs w:val="28"/>
        </w:rPr>
        <w:t>複</w:t>
      </w:r>
      <w:proofErr w:type="gramEnd"/>
      <w:r>
        <w:rPr>
          <w:rFonts w:ascii="標楷體" w:eastAsia="標楷體" w:hAnsi="標楷體"/>
          <w:color w:val="auto"/>
          <w:sz w:val="28"/>
          <w:szCs w:val="28"/>
        </w:rPr>
        <w:t>審小組，書審後擇優通知</w:t>
      </w:r>
      <w:r>
        <w:rPr>
          <w:rFonts w:ascii="標楷體" w:eastAsia="標楷體" w:hAnsi="標楷體"/>
          <w:color w:val="auto"/>
          <w:sz w:val="28"/>
          <w:szCs w:val="28"/>
          <w:lang w:eastAsia="zh-HK"/>
        </w:rPr>
        <w:t>參加</w:t>
      </w:r>
      <w:r>
        <w:rPr>
          <w:rFonts w:ascii="標楷體" w:eastAsia="標楷體" w:hAnsi="標楷體"/>
          <w:color w:val="auto"/>
          <w:sz w:val="28"/>
          <w:szCs w:val="28"/>
        </w:rPr>
        <w:t>複選，相關資料恕不退件。</w:t>
      </w:r>
      <w:r>
        <w:rPr>
          <w:rFonts w:ascii="標楷體" w:eastAsia="標楷體" w:hAnsi="標楷體"/>
          <w:color w:val="000000"/>
          <w:sz w:val="28"/>
          <w:szCs w:val="28"/>
        </w:rPr>
        <w:t>各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校可參考下列項目自訂標準與方式，</w:t>
      </w:r>
      <w:r>
        <w:rPr>
          <w:rFonts w:ascii="標楷體" w:eastAsia="標楷體" w:hAnsi="標楷體"/>
          <w:color w:val="000000"/>
          <w:sz w:val="28"/>
          <w:szCs w:val="28"/>
        </w:rPr>
        <w:t>推薦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閱讀代言人。</w:t>
      </w:r>
    </w:p>
    <w:p w:rsidR="00113706" w:rsidRDefault="0030089A">
      <w:pPr>
        <w:pStyle w:val="a4"/>
        <w:numPr>
          <w:ilvl w:val="0"/>
          <w:numId w:val="7"/>
        </w:numPr>
        <w:spacing w:line="440" w:lineRule="exact"/>
        <w:ind w:left="1418" w:hanging="458"/>
      </w:pPr>
      <w:r>
        <w:rPr>
          <w:rStyle w:val="title13px1"/>
          <w:rFonts w:ascii="標楷體" w:eastAsia="標楷體" w:hAnsi="標楷體"/>
          <w:b w:val="0"/>
          <w:color w:val="000000"/>
          <w:kern w:val="0"/>
          <w:sz w:val="28"/>
          <w:szCs w:val="28"/>
        </w:rPr>
        <w:t>自主閱讀的習慣和能力，並與人分享閱讀感受和心得。</w:t>
      </w:r>
    </w:p>
    <w:p w:rsidR="00113706" w:rsidRDefault="0030089A">
      <w:pPr>
        <w:pStyle w:val="a4"/>
        <w:numPr>
          <w:ilvl w:val="0"/>
          <w:numId w:val="7"/>
        </w:numPr>
        <w:spacing w:line="440" w:lineRule="exact"/>
        <w:ind w:left="1418" w:hanging="458"/>
      </w:pPr>
      <w:r>
        <w:rPr>
          <w:rStyle w:val="title13px1"/>
          <w:rFonts w:ascii="標楷體" w:eastAsia="標楷體" w:hAnsi="標楷體"/>
          <w:b w:val="0"/>
          <w:color w:val="000000"/>
          <w:kern w:val="0"/>
          <w:sz w:val="28"/>
          <w:szCs w:val="28"/>
        </w:rPr>
        <w:t>有良好語文溝通與表達能力。</w:t>
      </w:r>
    </w:p>
    <w:p w:rsidR="00113706" w:rsidRDefault="0030089A">
      <w:pPr>
        <w:pStyle w:val="a4"/>
        <w:numPr>
          <w:ilvl w:val="0"/>
          <w:numId w:val="7"/>
        </w:numPr>
        <w:spacing w:line="440" w:lineRule="exact"/>
        <w:ind w:left="1473" w:hanging="513"/>
      </w:pPr>
      <w:r>
        <w:rPr>
          <w:rStyle w:val="title13px1"/>
          <w:rFonts w:ascii="標楷體" w:eastAsia="標楷體" w:hAnsi="標楷體"/>
          <w:b w:val="0"/>
          <w:color w:val="000000"/>
          <w:kern w:val="0"/>
          <w:sz w:val="28"/>
          <w:szCs w:val="28"/>
        </w:rPr>
        <w:t>國語文競賽活動獲獎或其他與閱讀相關具體優良表現。</w:t>
      </w:r>
    </w:p>
    <w:p w:rsidR="00113706" w:rsidRDefault="0030089A">
      <w:pPr>
        <w:pStyle w:val="word12px"/>
        <w:numPr>
          <w:ilvl w:val="0"/>
          <w:numId w:val="6"/>
        </w:numPr>
        <w:tabs>
          <w:tab w:val="left" w:pos="426"/>
        </w:tabs>
        <w:spacing w:line="440" w:lineRule="exact"/>
        <w:ind w:left="1134" w:hanging="708"/>
      </w:pPr>
      <w:r>
        <w:rPr>
          <w:rFonts w:ascii="標楷體" w:eastAsia="標楷體" w:hAnsi="標楷體"/>
          <w:b/>
          <w:color w:val="000000"/>
          <w:sz w:val="28"/>
          <w:szCs w:val="28"/>
        </w:rPr>
        <w:t>複選方式：</w:t>
      </w:r>
      <w:r>
        <w:rPr>
          <w:rFonts w:ascii="標楷體" w:eastAsia="標楷體" w:hAnsi="標楷體"/>
          <w:color w:val="000000"/>
          <w:sz w:val="28"/>
          <w:szCs w:val="28"/>
        </w:rPr>
        <w:t>每位學校代表於參加複選時，進行</w:t>
      </w:r>
      <w:r>
        <w:rPr>
          <w:rFonts w:ascii="標楷體" w:eastAsia="標楷體" w:hAnsi="標楷體"/>
          <w:color w:val="000000"/>
          <w:sz w:val="28"/>
          <w:szCs w:val="28"/>
        </w:rPr>
        <w:t>3</w:t>
      </w:r>
      <w:r>
        <w:rPr>
          <w:rFonts w:ascii="標楷體" w:eastAsia="標楷體" w:hAnsi="標楷體"/>
          <w:color w:val="000000"/>
          <w:sz w:val="28"/>
          <w:szCs w:val="28"/>
        </w:rPr>
        <w:t>分鐘好書推薦，介紹自己所愛的一本書與推薦理由。預定選出</w:t>
      </w:r>
      <w:r>
        <w:rPr>
          <w:rFonts w:ascii="標楷體" w:eastAsia="標楷體" w:hAnsi="標楷體"/>
          <w:color w:val="000000"/>
          <w:sz w:val="28"/>
          <w:szCs w:val="28"/>
        </w:rPr>
        <w:t>20</w:t>
      </w:r>
      <w:r>
        <w:rPr>
          <w:rFonts w:ascii="標楷體" w:eastAsia="標楷體" w:hAnsi="標楷體"/>
          <w:color w:val="000000"/>
          <w:sz w:val="28"/>
          <w:szCs w:val="28"/>
        </w:rPr>
        <w:t>名書香騎士擔任閱讀代言人，</w:t>
      </w:r>
      <w:r>
        <w:rPr>
          <w:rFonts w:ascii="標楷體" w:eastAsia="標楷體" w:hAnsi="標楷體"/>
          <w:color w:val="000000"/>
          <w:sz w:val="28"/>
          <w:szCs w:val="28"/>
        </w:rPr>
        <w:t>5</w:t>
      </w:r>
      <w:r>
        <w:rPr>
          <w:rFonts w:ascii="標楷體" w:eastAsia="標楷體" w:hAnsi="標楷體"/>
          <w:color w:val="000000"/>
          <w:sz w:val="28"/>
          <w:szCs w:val="28"/>
        </w:rPr>
        <w:t>名備取人選。暫定於</w:t>
      </w:r>
      <w:r>
        <w:rPr>
          <w:rFonts w:ascii="標楷體" w:eastAsia="標楷體" w:hAnsi="標楷體"/>
          <w:color w:val="000000"/>
          <w:sz w:val="28"/>
          <w:szCs w:val="28"/>
        </w:rPr>
        <w:t>4</w:t>
      </w:r>
      <w:r>
        <w:rPr>
          <w:rFonts w:ascii="標楷體" w:eastAsia="標楷體" w:hAnsi="標楷體"/>
          <w:color w:val="000000"/>
          <w:sz w:val="28"/>
          <w:szCs w:val="28"/>
        </w:rPr>
        <w:t>月</w:t>
      </w:r>
      <w:r>
        <w:rPr>
          <w:rFonts w:ascii="標楷體" w:eastAsia="標楷體" w:hAnsi="標楷體"/>
          <w:color w:val="000000"/>
          <w:sz w:val="28"/>
          <w:szCs w:val="28"/>
        </w:rPr>
        <w:t>9</w:t>
      </w:r>
      <w:r>
        <w:rPr>
          <w:rFonts w:ascii="標楷體" w:eastAsia="標楷體" w:hAnsi="標楷體"/>
          <w:color w:val="000000"/>
          <w:sz w:val="28"/>
          <w:szCs w:val="28"/>
        </w:rPr>
        <w:t>日</w:t>
      </w:r>
      <w:r>
        <w:rPr>
          <w:rFonts w:ascii="標楷體" w:eastAsia="標楷體" w:hAnsi="標楷體"/>
          <w:color w:val="000000"/>
          <w:sz w:val="28"/>
          <w:szCs w:val="28"/>
        </w:rPr>
        <w:t>(</w:t>
      </w:r>
      <w:r>
        <w:rPr>
          <w:rFonts w:ascii="標楷體" w:eastAsia="標楷體" w:hAnsi="標楷體"/>
          <w:color w:val="000000"/>
          <w:sz w:val="28"/>
          <w:szCs w:val="28"/>
        </w:rPr>
        <w:t>二</w:t>
      </w:r>
      <w:r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>公布入選名單，並將於</w:t>
      </w:r>
      <w:r>
        <w:rPr>
          <w:rFonts w:ascii="標楷體" w:eastAsia="標楷體" w:hAnsi="標楷體"/>
          <w:color w:val="000000"/>
          <w:sz w:val="28"/>
          <w:szCs w:val="28"/>
        </w:rPr>
        <w:t>4</w:t>
      </w:r>
      <w:r>
        <w:rPr>
          <w:rFonts w:ascii="標楷體" w:eastAsia="標楷體" w:hAnsi="標楷體"/>
          <w:color w:val="000000"/>
          <w:sz w:val="28"/>
          <w:szCs w:val="28"/>
        </w:rPr>
        <w:t>月</w:t>
      </w:r>
      <w:r>
        <w:rPr>
          <w:rFonts w:ascii="標楷體" w:eastAsia="標楷體" w:hAnsi="標楷體"/>
          <w:color w:val="000000"/>
          <w:sz w:val="28"/>
          <w:szCs w:val="28"/>
        </w:rPr>
        <w:t>15</w:t>
      </w:r>
      <w:r>
        <w:rPr>
          <w:rFonts w:ascii="標楷體" w:eastAsia="標楷體" w:hAnsi="標楷體"/>
          <w:color w:val="000000"/>
          <w:sz w:val="28"/>
          <w:szCs w:val="28"/>
        </w:rPr>
        <w:t>日</w:t>
      </w:r>
      <w:r>
        <w:rPr>
          <w:rFonts w:ascii="標楷體" w:eastAsia="標楷體" w:hAnsi="標楷體"/>
          <w:color w:val="000000"/>
          <w:sz w:val="28"/>
          <w:szCs w:val="28"/>
        </w:rPr>
        <w:t>(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一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>記者會活動中進行公開表揚。</w:t>
      </w:r>
    </w:p>
    <w:p w:rsidR="00113706" w:rsidRDefault="0030089A">
      <w:pPr>
        <w:pStyle w:val="word12px"/>
        <w:numPr>
          <w:ilvl w:val="0"/>
          <w:numId w:val="6"/>
        </w:numPr>
        <w:tabs>
          <w:tab w:val="left" w:pos="426"/>
        </w:tabs>
        <w:spacing w:line="440" w:lineRule="exact"/>
        <w:ind w:left="1134" w:hanging="708"/>
      </w:pPr>
      <w:r>
        <w:rPr>
          <w:rFonts w:ascii="標楷體" w:eastAsia="標楷體" w:hAnsi="標楷體"/>
          <w:b/>
          <w:color w:val="000000"/>
          <w:sz w:val="28"/>
          <w:szCs w:val="28"/>
        </w:rPr>
        <w:t>評選標準：</w:t>
      </w:r>
      <w:r>
        <w:rPr>
          <w:rFonts w:ascii="標楷體" w:eastAsia="標楷體" w:hAnsi="標楷體"/>
          <w:color w:val="000000"/>
          <w:sz w:val="28"/>
          <w:szCs w:val="28"/>
        </w:rPr>
        <w:t>由本館聘請專家擔任評審，進行評分，閱讀代言人之現場好書推薦表達能力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佔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80%</w:t>
      </w:r>
      <w:r>
        <w:rPr>
          <w:rFonts w:ascii="標楷體" w:eastAsia="標楷體" w:hAnsi="標楷體"/>
          <w:color w:val="000000"/>
          <w:sz w:val="28"/>
          <w:szCs w:val="28"/>
        </w:rPr>
        <w:t>，書面推薦資料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佔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20%</w:t>
      </w:r>
      <w:r>
        <w:rPr>
          <w:rFonts w:ascii="標楷體" w:eastAsia="標楷體" w:hAnsi="標楷體"/>
          <w:color w:val="000000"/>
          <w:sz w:val="28"/>
          <w:szCs w:val="28"/>
        </w:rPr>
        <w:t>。</w:t>
      </w:r>
      <w:r>
        <w:rPr>
          <w:rFonts w:ascii="標楷體" w:eastAsia="標楷體" w:hAnsi="標楷體"/>
          <w:color w:val="000000"/>
          <w:sz w:val="28"/>
          <w:szCs w:val="28"/>
        </w:rPr>
        <w:lastRenderedPageBreak/>
        <w:t>現場表演可準備輔助道具，惟以參賽者能獨自一人操作為限。</w:t>
      </w:r>
    </w:p>
    <w:p w:rsidR="00113706" w:rsidRDefault="0030089A">
      <w:pPr>
        <w:pStyle w:val="word12px"/>
        <w:numPr>
          <w:ilvl w:val="0"/>
          <w:numId w:val="1"/>
        </w:numPr>
        <w:spacing w:before="360" w:after="0" w:line="440" w:lineRule="exact"/>
      </w:pP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報名方式與收件繳交資料</w:t>
      </w:r>
    </w:p>
    <w:p w:rsidR="00113706" w:rsidRDefault="0030089A">
      <w:pPr>
        <w:pStyle w:val="word12px"/>
        <w:numPr>
          <w:ilvl w:val="0"/>
          <w:numId w:val="8"/>
        </w:numPr>
        <w:tabs>
          <w:tab w:val="left" w:pos="720"/>
        </w:tabs>
        <w:spacing w:line="440" w:lineRule="exact"/>
        <w:ind w:left="1200"/>
      </w:pPr>
      <w:r>
        <w:rPr>
          <w:rFonts w:ascii="標楷體" w:eastAsia="標楷體" w:hAnsi="標楷體"/>
          <w:sz w:val="28"/>
          <w:szCs w:val="28"/>
        </w:rPr>
        <w:t>本徵選活動辦法及簡章一律於本館網站公告</w:t>
      </w:r>
      <w:proofErr w:type="gramStart"/>
      <w:r>
        <w:rPr>
          <w:rFonts w:ascii="標楷體" w:eastAsia="標楷體" w:hAnsi="標楷體"/>
          <w:sz w:val="28"/>
          <w:szCs w:val="28"/>
        </w:rPr>
        <w:t>（</w:t>
      </w:r>
      <w:proofErr w:type="gramEnd"/>
      <w:r>
        <w:rPr>
          <w:rFonts w:ascii="標楷體" w:eastAsia="標楷體" w:hAnsi="標楷體"/>
          <w:sz w:val="28"/>
          <w:szCs w:val="28"/>
        </w:rPr>
        <w:t>https://www.nlpi.edu.tw</w:t>
      </w:r>
      <w:proofErr w:type="gramStart"/>
      <w:r>
        <w:rPr>
          <w:rFonts w:ascii="標楷體" w:eastAsia="標楷體" w:hAnsi="標楷體"/>
          <w:sz w:val="28"/>
          <w:szCs w:val="28"/>
        </w:rPr>
        <w:t>）</w:t>
      </w:r>
      <w:proofErr w:type="gramEnd"/>
    </w:p>
    <w:p w:rsidR="00113706" w:rsidRDefault="0030089A">
      <w:pPr>
        <w:pStyle w:val="word12px"/>
        <w:numPr>
          <w:ilvl w:val="0"/>
          <w:numId w:val="8"/>
        </w:numPr>
        <w:tabs>
          <w:tab w:val="left" w:pos="720"/>
        </w:tabs>
        <w:spacing w:line="440" w:lineRule="exact"/>
        <w:ind w:left="1200"/>
      </w:pPr>
      <w:r>
        <w:rPr>
          <w:rFonts w:ascii="標楷體" w:eastAsia="標楷體" w:hAnsi="標楷體"/>
          <w:color w:val="000000"/>
          <w:sz w:val="28"/>
          <w:szCs w:val="28"/>
        </w:rPr>
        <w:t>受理日期：即日起至</w:t>
      </w:r>
      <w:r>
        <w:rPr>
          <w:rFonts w:ascii="標楷體" w:eastAsia="標楷體" w:hAnsi="標楷體"/>
          <w:color w:val="000000"/>
          <w:sz w:val="28"/>
          <w:szCs w:val="28"/>
        </w:rPr>
        <w:t>3</w:t>
      </w:r>
      <w:r>
        <w:rPr>
          <w:rFonts w:ascii="標楷體" w:eastAsia="標楷體" w:hAnsi="標楷體"/>
          <w:color w:val="000000"/>
          <w:sz w:val="28"/>
          <w:szCs w:val="28"/>
        </w:rPr>
        <w:t>月</w:t>
      </w:r>
      <w:r>
        <w:rPr>
          <w:rFonts w:ascii="標楷體" w:eastAsia="標楷體" w:hAnsi="標楷體"/>
          <w:color w:val="000000"/>
          <w:sz w:val="28"/>
          <w:szCs w:val="28"/>
        </w:rPr>
        <w:t>8</w:t>
      </w:r>
      <w:r>
        <w:rPr>
          <w:rFonts w:ascii="標楷體" w:eastAsia="標楷體" w:hAnsi="標楷體"/>
          <w:color w:val="000000"/>
          <w:sz w:val="28"/>
          <w:szCs w:val="28"/>
        </w:rPr>
        <w:t>日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（五）</w:t>
      </w:r>
      <w:r>
        <w:rPr>
          <w:rFonts w:ascii="標楷體" w:eastAsia="標楷體" w:hAnsi="標楷體"/>
          <w:color w:val="000000"/>
          <w:sz w:val="28"/>
          <w:szCs w:val="28"/>
        </w:rPr>
        <w:t>止。必備文件：請填妥</w:t>
      </w: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報名表暨學校推薦資料表</w:t>
      </w:r>
      <w:proofErr w:type="gramStart"/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（</w:t>
      </w:r>
      <w:proofErr w:type="gramEnd"/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附表</w:t>
      </w:r>
      <w:proofErr w:type="gramStart"/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一</w:t>
      </w:r>
      <w:proofErr w:type="gramEnd"/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)</w:t>
      </w: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、好書推薦資料表</w:t>
      </w:r>
      <w:proofErr w:type="gramStart"/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（</w:t>
      </w:r>
      <w:proofErr w:type="gramEnd"/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附表二</w:t>
      </w: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)</w:t>
      </w: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、同意書</w:t>
      </w:r>
      <w:proofErr w:type="gramStart"/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（</w:t>
      </w:r>
      <w:proofErr w:type="gramEnd"/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附件三</w:t>
      </w: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)</w:t>
      </w: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。</w:t>
      </w:r>
    </w:p>
    <w:p w:rsidR="00113706" w:rsidRDefault="0030089A">
      <w:pPr>
        <w:pStyle w:val="word12px"/>
        <w:numPr>
          <w:ilvl w:val="0"/>
          <w:numId w:val="8"/>
        </w:numPr>
        <w:tabs>
          <w:tab w:val="left" w:pos="720"/>
        </w:tabs>
        <w:spacing w:before="0" w:after="0" w:line="0" w:lineRule="atLeast"/>
        <w:ind w:left="1200"/>
      </w:pPr>
      <w:r>
        <w:rPr>
          <w:rStyle w:val="title13px1"/>
          <w:rFonts w:ascii="標楷體" w:eastAsia="標楷體" w:hAnsi="標楷體"/>
          <w:color w:val="auto"/>
          <w:sz w:val="28"/>
          <w:szCs w:val="28"/>
        </w:rPr>
        <w:t>寄件方式</w:t>
      </w:r>
      <w:r>
        <w:rPr>
          <w:rFonts w:ascii="標楷體" w:eastAsia="標楷體" w:hAnsi="標楷體"/>
          <w:color w:val="000000"/>
          <w:sz w:val="28"/>
          <w:szCs w:val="28"/>
        </w:rPr>
        <w:t>：一律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採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紙本通訊報名，</w:t>
      </w: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郵戳為</w:t>
      </w:r>
      <w:proofErr w:type="gramStart"/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憑</w:t>
      </w:r>
      <w:proofErr w:type="gramEnd"/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。</w:t>
      </w:r>
    </w:p>
    <w:p w:rsidR="00113706" w:rsidRDefault="0030089A">
      <w:pPr>
        <w:pStyle w:val="word12px"/>
        <w:spacing w:before="0" w:after="0" w:line="0" w:lineRule="atLeast"/>
        <w:ind w:left="1134"/>
      </w:pPr>
      <w:r>
        <w:rPr>
          <w:rStyle w:val="title13px1"/>
          <w:rFonts w:ascii="標楷體" w:eastAsia="標楷體" w:hAnsi="標楷體"/>
          <w:color w:val="auto"/>
          <w:sz w:val="28"/>
          <w:szCs w:val="28"/>
        </w:rPr>
        <w:t>收件地址</w:t>
      </w:r>
      <w:r>
        <w:rPr>
          <w:rFonts w:ascii="標楷體" w:eastAsia="標楷體" w:hAnsi="標楷體"/>
          <w:color w:val="000000"/>
          <w:sz w:val="28"/>
          <w:szCs w:val="28"/>
        </w:rPr>
        <w:t>：</w:t>
      </w:r>
      <w:r>
        <w:rPr>
          <w:rStyle w:val="title13px1"/>
          <w:rFonts w:ascii="標楷體" w:eastAsia="標楷體" w:hAnsi="標楷體"/>
          <w:color w:val="auto"/>
          <w:sz w:val="28"/>
          <w:szCs w:val="28"/>
        </w:rPr>
        <w:t>402</w:t>
      </w:r>
      <w:proofErr w:type="gramStart"/>
      <w:r>
        <w:rPr>
          <w:rStyle w:val="title13px1"/>
          <w:rFonts w:ascii="標楷體" w:eastAsia="標楷體" w:hAnsi="標楷體"/>
          <w:color w:val="auto"/>
          <w:sz w:val="28"/>
          <w:szCs w:val="28"/>
        </w:rPr>
        <w:t>臺</w:t>
      </w:r>
      <w:proofErr w:type="gramEnd"/>
      <w:r>
        <w:rPr>
          <w:rStyle w:val="title13px1"/>
          <w:rFonts w:ascii="標楷體" w:eastAsia="標楷體" w:hAnsi="標楷體"/>
          <w:color w:val="auto"/>
          <w:sz w:val="28"/>
          <w:szCs w:val="28"/>
        </w:rPr>
        <w:t>中市南區五權南路</w:t>
      </w:r>
      <w:r>
        <w:rPr>
          <w:rStyle w:val="title13px1"/>
          <w:rFonts w:ascii="標楷體" w:eastAsia="標楷體" w:hAnsi="標楷體"/>
          <w:color w:val="auto"/>
          <w:sz w:val="28"/>
          <w:szCs w:val="28"/>
        </w:rPr>
        <w:t>100</w:t>
      </w:r>
      <w:r>
        <w:rPr>
          <w:rStyle w:val="title13px1"/>
          <w:rFonts w:ascii="標楷體" w:eastAsia="標楷體" w:hAnsi="標楷體"/>
          <w:color w:val="auto"/>
          <w:sz w:val="28"/>
          <w:szCs w:val="28"/>
        </w:rPr>
        <w:t>號</w:t>
      </w:r>
    </w:p>
    <w:p w:rsidR="00113706" w:rsidRDefault="0030089A">
      <w:pPr>
        <w:pStyle w:val="word12px"/>
        <w:spacing w:before="0" w:after="0" w:line="0" w:lineRule="atLeast"/>
        <w:ind w:left="1134"/>
      </w:pPr>
      <w:r>
        <w:rPr>
          <w:rStyle w:val="title13px1"/>
          <w:rFonts w:ascii="標楷體" w:eastAsia="標楷體" w:hAnsi="標楷體"/>
          <w:color w:val="auto"/>
          <w:sz w:val="28"/>
          <w:szCs w:val="28"/>
        </w:rPr>
        <w:t>收件者：國立公共資訊圖書館輔導推廣科洪敦明先生</w:t>
      </w:r>
    </w:p>
    <w:p w:rsidR="00113706" w:rsidRDefault="0030089A">
      <w:pPr>
        <w:pStyle w:val="word12px"/>
        <w:spacing w:before="0" w:after="0" w:line="0" w:lineRule="atLeast"/>
        <w:ind w:left="1134"/>
      </w:pPr>
      <w:r>
        <w:rPr>
          <w:rStyle w:val="title13px1"/>
          <w:rFonts w:ascii="標楷體" w:eastAsia="標楷體" w:hAnsi="標楷體"/>
          <w:color w:val="auto"/>
          <w:sz w:val="28"/>
          <w:szCs w:val="28"/>
        </w:rPr>
        <w:t>（請註明報名【</w:t>
      </w:r>
      <w:r>
        <w:rPr>
          <w:rStyle w:val="title13px1"/>
          <w:rFonts w:ascii="標楷體" w:eastAsia="標楷體" w:hAnsi="標楷體"/>
          <w:color w:val="auto"/>
          <w:sz w:val="28"/>
          <w:szCs w:val="28"/>
        </w:rPr>
        <w:t>2019</w:t>
      </w:r>
      <w:r>
        <w:rPr>
          <w:rStyle w:val="title13px1"/>
          <w:rFonts w:ascii="標楷體" w:eastAsia="標楷體" w:hAnsi="標楷體"/>
          <w:color w:val="auto"/>
          <w:sz w:val="28"/>
          <w:szCs w:val="28"/>
        </w:rPr>
        <w:t>書香騎士徵選活動】）</w:t>
      </w:r>
    </w:p>
    <w:p w:rsidR="00113706" w:rsidRDefault="0030089A">
      <w:pPr>
        <w:pStyle w:val="word12px"/>
        <w:numPr>
          <w:ilvl w:val="0"/>
          <w:numId w:val="8"/>
        </w:numPr>
        <w:tabs>
          <w:tab w:val="left" w:pos="720"/>
        </w:tabs>
        <w:spacing w:before="0" w:after="0" w:line="440" w:lineRule="exact"/>
        <w:ind w:left="120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報名資料未於期限內檢附齊全或格式不符者，視為資格不符不予受理。</w:t>
      </w:r>
    </w:p>
    <w:p w:rsidR="00113706" w:rsidRDefault="0030089A">
      <w:pPr>
        <w:pStyle w:val="word12px"/>
        <w:numPr>
          <w:ilvl w:val="0"/>
          <w:numId w:val="8"/>
        </w:numPr>
        <w:tabs>
          <w:tab w:val="left" w:pos="720"/>
        </w:tabs>
        <w:spacing w:line="440" w:lineRule="exact"/>
        <w:ind w:left="1200"/>
      </w:pPr>
      <w:r>
        <w:rPr>
          <w:rFonts w:ascii="標楷體" w:eastAsia="標楷體" w:hAnsi="標楷體"/>
          <w:color w:val="000000"/>
          <w:sz w:val="28"/>
          <w:szCs w:val="28"/>
        </w:rPr>
        <w:t>寄件後一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週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內若尚未收到電子郵件回覆，請電洽或電子郵件聯絡主辦單位，以確認完成報名程序。</w:t>
      </w:r>
    </w:p>
    <w:p w:rsidR="00113706" w:rsidRDefault="0030089A">
      <w:pPr>
        <w:pStyle w:val="word12px"/>
        <w:numPr>
          <w:ilvl w:val="0"/>
          <w:numId w:val="1"/>
        </w:numPr>
        <w:spacing w:before="360" w:after="0" w:line="440" w:lineRule="exact"/>
      </w:pP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聯絡方式</w:t>
      </w:r>
    </w:p>
    <w:p w:rsidR="00113706" w:rsidRDefault="0030089A">
      <w:pPr>
        <w:pStyle w:val="a4"/>
        <w:spacing w:line="440" w:lineRule="exact"/>
        <w:ind w:left="0" w:firstLine="2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</w:t>
      </w:r>
      <w:r>
        <w:rPr>
          <w:rFonts w:ascii="標楷體" w:eastAsia="標楷體" w:hAnsi="標楷體"/>
          <w:color w:val="000000"/>
          <w:sz w:val="28"/>
          <w:szCs w:val="28"/>
        </w:rPr>
        <w:t>國立公共資訊圖書館</w:t>
      </w:r>
    </w:p>
    <w:p w:rsidR="00113706" w:rsidRDefault="0030089A">
      <w:pPr>
        <w:pStyle w:val="a4"/>
        <w:spacing w:line="440" w:lineRule="exact"/>
        <w:ind w:firstLine="5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聯絡人：洪敦明先生</w:t>
      </w:r>
    </w:p>
    <w:p w:rsidR="00113706" w:rsidRDefault="0030089A">
      <w:pPr>
        <w:pStyle w:val="a4"/>
        <w:spacing w:line="440" w:lineRule="exact"/>
        <w:ind w:firstLine="5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電話：（</w:t>
      </w:r>
      <w:r>
        <w:rPr>
          <w:rFonts w:ascii="標楷體" w:eastAsia="標楷體" w:hAnsi="標楷體"/>
          <w:color w:val="000000"/>
          <w:sz w:val="28"/>
          <w:szCs w:val="28"/>
        </w:rPr>
        <w:t>04</w:t>
      </w:r>
      <w:r>
        <w:rPr>
          <w:rFonts w:ascii="標楷體" w:eastAsia="標楷體" w:hAnsi="標楷體"/>
          <w:color w:val="000000"/>
          <w:sz w:val="28"/>
          <w:szCs w:val="28"/>
        </w:rPr>
        <w:t>）</w:t>
      </w:r>
      <w:r>
        <w:rPr>
          <w:rFonts w:ascii="標楷體" w:eastAsia="標楷體" w:hAnsi="標楷體"/>
          <w:color w:val="000000"/>
          <w:sz w:val="28"/>
          <w:szCs w:val="28"/>
        </w:rPr>
        <w:t>2262-5100</w:t>
      </w:r>
      <w:r>
        <w:rPr>
          <w:rFonts w:ascii="標楷體" w:eastAsia="標楷體" w:hAnsi="標楷體"/>
          <w:color w:val="000000"/>
          <w:sz w:val="28"/>
          <w:szCs w:val="28"/>
        </w:rPr>
        <w:t>轉</w:t>
      </w:r>
      <w:r>
        <w:rPr>
          <w:rFonts w:ascii="標楷體" w:eastAsia="標楷體" w:hAnsi="標楷體"/>
          <w:color w:val="000000"/>
          <w:sz w:val="28"/>
          <w:szCs w:val="28"/>
        </w:rPr>
        <w:t>1503</w:t>
      </w:r>
    </w:p>
    <w:p w:rsidR="00113706" w:rsidRDefault="0030089A">
      <w:pPr>
        <w:pStyle w:val="a4"/>
        <w:spacing w:line="440" w:lineRule="exact"/>
        <w:ind w:firstLine="560"/>
      </w:pPr>
      <w:r>
        <w:rPr>
          <w:rFonts w:ascii="標楷體" w:eastAsia="標楷體" w:hAnsi="標楷體"/>
          <w:color w:val="000000"/>
          <w:sz w:val="28"/>
          <w:szCs w:val="28"/>
        </w:rPr>
        <w:t>E-mail</w:t>
      </w:r>
      <w:r>
        <w:rPr>
          <w:rFonts w:ascii="標楷體" w:eastAsia="標楷體" w:hAnsi="標楷體"/>
          <w:color w:val="000000"/>
          <w:sz w:val="28"/>
          <w:szCs w:val="28"/>
        </w:rPr>
        <w:t>：</w:t>
      </w:r>
      <w:r>
        <w:rPr>
          <w:rFonts w:ascii="標楷體" w:eastAsia="標楷體" w:hAnsi="標楷體"/>
          <w:color w:val="000000"/>
          <w:sz w:val="28"/>
          <w:szCs w:val="28"/>
        </w:rPr>
        <w:t>a15125@nlpi.edu.tw</w:t>
      </w: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 xml:space="preserve"> </w:t>
      </w:r>
    </w:p>
    <w:p w:rsidR="00113706" w:rsidRDefault="0030089A">
      <w:pPr>
        <w:pStyle w:val="word12px"/>
        <w:pageBreakBefore/>
        <w:numPr>
          <w:ilvl w:val="0"/>
          <w:numId w:val="1"/>
        </w:numPr>
        <w:spacing w:before="360" w:after="0" w:line="440" w:lineRule="exact"/>
      </w:pP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lastRenderedPageBreak/>
        <w:t>注意事項：</w:t>
      </w:r>
    </w:p>
    <w:p w:rsidR="00113706" w:rsidRDefault="0030089A">
      <w:pPr>
        <w:pStyle w:val="a4"/>
        <w:numPr>
          <w:ilvl w:val="0"/>
          <w:numId w:val="9"/>
        </w:numPr>
        <w:tabs>
          <w:tab w:val="left" w:pos="851"/>
        </w:tabs>
        <w:spacing w:line="440" w:lineRule="exact"/>
        <w:ind w:left="847" w:hanging="56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報名資料如有不實或有涉及任何違反社會善良風俗或法令之行為，本館有權取消其參賽者資格，並保留相關損失之法律追訴權。</w:t>
      </w:r>
    </w:p>
    <w:p w:rsidR="00113706" w:rsidRDefault="0030089A">
      <w:pPr>
        <w:pStyle w:val="a4"/>
        <w:numPr>
          <w:ilvl w:val="0"/>
          <w:numId w:val="9"/>
        </w:numPr>
        <w:tabs>
          <w:tab w:val="left" w:pos="851"/>
        </w:tabs>
        <w:spacing w:line="440" w:lineRule="exact"/>
        <w:ind w:left="847" w:hanging="56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本館擁有活動辦法和場地變更之權利，保留擴大、修改、取消、終止該活動以及更改活動截止日期的權利，並公告於活動網站。</w:t>
      </w:r>
    </w:p>
    <w:p w:rsidR="00113706" w:rsidRDefault="0030089A">
      <w:pPr>
        <w:pStyle w:val="a4"/>
        <w:numPr>
          <w:ilvl w:val="0"/>
          <w:numId w:val="9"/>
        </w:numPr>
        <w:tabs>
          <w:tab w:val="left" w:pos="851"/>
        </w:tabs>
        <w:spacing w:line="440" w:lineRule="exact"/>
        <w:ind w:left="847" w:hanging="56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複選當日若遇天災或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中市宣布停止上班上課時，即停止辦理，並另擇期舉行。</w:t>
      </w:r>
    </w:p>
    <w:p w:rsidR="00113706" w:rsidRDefault="0030089A">
      <w:pPr>
        <w:pStyle w:val="a4"/>
        <w:numPr>
          <w:ilvl w:val="0"/>
          <w:numId w:val="9"/>
        </w:numPr>
        <w:tabs>
          <w:tab w:val="left" w:pos="851"/>
        </w:tabs>
        <w:spacing w:line="440" w:lineRule="exact"/>
        <w:ind w:left="847" w:hanging="56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複選會、培訓營與服務學習的時間地點如下，請參與者預留時間：</w:t>
      </w:r>
    </w:p>
    <w:p w:rsidR="00113706" w:rsidRDefault="0030089A">
      <w:pPr>
        <w:pStyle w:val="a4"/>
        <w:numPr>
          <w:ilvl w:val="0"/>
          <w:numId w:val="10"/>
        </w:num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複選會：將於本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館官網公告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，暫定於</w:t>
      </w:r>
      <w:r>
        <w:rPr>
          <w:rFonts w:ascii="標楷體" w:eastAsia="標楷體" w:hAnsi="標楷體"/>
          <w:color w:val="000000"/>
          <w:sz w:val="28"/>
          <w:szCs w:val="28"/>
        </w:rPr>
        <w:t>108</w:t>
      </w:r>
      <w:r>
        <w:rPr>
          <w:rFonts w:ascii="標楷體" w:eastAsia="標楷體" w:hAnsi="標楷體"/>
          <w:color w:val="000000"/>
          <w:sz w:val="28"/>
          <w:szCs w:val="28"/>
        </w:rPr>
        <w:t>年</w:t>
      </w:r>
      <w:r>
        <w:rPr>
          <w:rFonts w:ascii="標楷體" w:eastAsia="標楷體" w:hAnsi="標楷體"/>
          <w:color w:val="000000"/>
          <w:sz w:val="28"/>
          <w:szCs w:val="28"/>
        </w:rPr>
        <w:t>3</w:t>
      </w:r>
      <w:r>
        <w:rPr>
          <w:rFonts w:ascii="標楷體" w:eastAsia="標楷體" w:hAnsi="標楷體"/>
          <w:color w:val="000000"/>
          <w:sz w:val="28"/>
          <w:szCs w:val="28"/>
        </w:rPr>
        <w:t>月</w:t>
      </w:r>
      <w:r>
        <w:rPr>
          <w:rFonts w:ascii="標楷體" w:eastAsia="標楷體" w:hAnsi="標楷體"/>
          <w:color w:val="000000"/>
          <w:sz w:val="28"/>
          <w:szCs w:val="28"/>
        </w:rPr>
        <w:t>30</w:t>
      </w:r>
      <w:r>
        <w:rPr>
          <w:rFonts w:ascii="標楷體" w:eastAsia="標楷體" w:hAnsi="標楷體"/>
          <w:color w:val="000000"/>
          <w:sz w:val="28"/>
          <w:szCs w:val="28"/>
        </w:rPr>
        <w:t>日</w:t>
      </w:r>
      <w:r>
        <w:rPr>
          <w:rFonts w:ascii="標楷體" w:eastAsia="標楷體" w:hAnsi="標楷體"/>
          <w:color w:val="000000"/>
          <w:sz w:val="28"/>
          <w:szCs w:val="28"/>
        </w:rPr>
        <w:t>(</w:t>
      </w:r>
      <w:r>
        <w:rPr>
          <w:rFonts w:ascii="標楷體" w:eastAsia="標楷體" w:hAnsi="標楷體"/>
          <w:color w:val="000000"/>
          <w:sz w:val="28"/>
          <w:szCs w:val="28"/>
        </w:rPr>
        <w:t>六</w:t>
      </w:r>
      <w:r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>，地點於國立公共資訊圖書館二樓第二會議室（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中市南區五權南路</w:t>
      </w:r>
      <w:r>
        <w:rPr>
          <w:rFonts w:ascii="標楷體" w:eastAsia="標楷體" w:hAnsi="標楷體"/>
          <w:color w:val="000000"/>
          <w:sz w:val="28"/>
          <w:szCs w:val="28"/>
        </w:rPr>
        <w:t>100</w:t>
      </w:r>
      <w:r>
        <w:rPr>
          <w:rFonts w:ascii="標楷體" w:eastAsia="標楷體" w:hAnsi="標楷體"/>
          <w:color w:val="000000"/>
          <w:sz w:val="28"/>
          <w:szCs w:val="28"/>
        </w:rPr>
        <w:t>號）。</w:t>
      </w:r>
    </w:p>
    <w:p w:rsidR="00113706" w:rsidRDefault="0030089A">
      <w:pPr>
        <w:pStyle w:val="a4"/>
        <w:numPr>
          <w:ilvl w:val="0"/>
          <w:numId w:val="10"/>
        </w:num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培訓營：將於本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館官網公告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，暫定於</w:t>
      </w:r>
      <w:r>
        <w:rPr>
          <w:rFonts w:ascii="標楷體" w:eastAsia="標楷體" w:hAnsi="標楷體"/>
          <w:color w:val="000000"/>
          <w:sz w:val="28"/>
          <w:szCs w:val="28"/>
        </w:rPr>
        <w:t>108</w:t>
      </w:r>
      <w:r>
        <w:rPr>
          <w:rFonts w:ascii="標楷體" w:eastAsia="標楷體" w:hAnsi="標楷體"/>
          <w:color w:val="000000"/>
          <w:sz w:val="28"/>
          <w:szCs w:val="28"/>
        </w:rPr>
        <w:t>年</w:t>
      </w:r>
      <w:r>
        <w:rPr>
          <w:rFonts w:ascii="標楷體" w:eastAsia="標楷體" w:hAnsi="標楷體"/>
          <w:color w:val="000000"/>
          <w:sz w:val="28"/>
          <w:szCs w:val="28"/>
        </w:rPr>
        <w:t>4</w:t>
      </w:r>
      <w:r>
        <w:rPr>
          <w:rFonts w:ascii="標楷體" w:eastAsia="標楷體" w:hAnsi="標楷體"/>
          <w:color w:val="000000"/>
          <w:sz w:val="28"/>
          <w:szCs w:val="28"/>
        </w:rPr>
        <w:t>月</w:t>
      </w:r>
      <w:r>
        <w:rPr>
          <w:rFonts w:ascii="標楷體" w:eastAsia="標楷體" w:hAnsi="標楷體"/>
          <w:color w:val="000000"/>
          <w:sz w:val="28"/>
          <w:szCs w:val="28"/>
        </w:rPr>
        <w:t>27(</w:t>
      </w:r>
      <w:r>
        <w:rPr>
          <w:rFonts w:ascii="標楷體" w:eastAsia="標楷體" w:hAnsi="標楷體"/>
          <w:color w:val="000000"/>
          <w:sz w:val="28"/>
          <w:szCs w:val="28"/>
        </w:rPr>
        <w:t>六</w:t>
      </w:r>
      <w:r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>、</w:t>
      </w:r>
      <w:r>
        <w:rPr>
          <w:rFonts w:ascii="標楷體" w:eastAsia="標楷體" w:hAnsi="標楷體"/>
          <w:color w:val="000000"/>
          <w:sz w:val="28"/>
          <w:szCs w:val="28"/>
        </w:rPr>
        <w:t>28</w:t>
      </w:r>
      <w:r>
        <w:rPr>
          <w:rFonts w:ascii="標楷體" w:eastAsia="標楷體" w:hAnsi="標楷體"/>
          <w:color w:val="000000"/>
          <w:sz w:val="28"/>
          <w:szCs w:val="28"/>
        </w:rPr>
        <w:t>日</w:t>
      </w:r>
      <w:r>
        <w:rPr>
          <w:rFonts w:ascii="標楷體" w:eastAsia="標楷體" w:hAnsi="標楷體"/>
          <w:color w:val="000000"/>
          <w:sz w:val="28"/>
          <w:szCs w:val="28"/>
        </w:rPr>
        <w:t>(</w:t>
      </w:r>
      <w:r>
        <w:rPr>
          <w:rFonts w:ascii="標楷體" w:eastAsia="標楷體" w:hAnsi="標楷體"/>
          <w:color w:val="000000"/>
          <w:sz w:val="28"/>
          <w:szCs w:val="28"/>
        </w:rPr>
        <w:t>日</w:t>
      </w:r>
      <w:r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>，地點於國立公共資訊圖書館二樓第二會議室（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中市南區五權南路</w:t>
      </w:r>
      <w:r>
        <w:rPr>
          <w:rFonts w:ascii="標楷體" w:eastAsia="標楷體" w:hAnsi="標楷體"/>
          <w:color w:val="000000"/>
          <w:sz w:val="28"/>
          <w:szCs w:val="28"/>
        </w:rPr>
        <w:t>100</w:t>
      </w:r>
      <w:r>
        <w:rPr>
          <w:rFonts w:ascii="標楷體" w:eastAsia="標楷體" w:hAnsi="標楷體"/>
          <w:color w:val="000000"/>
          <w:sz w:val="28"/>
          <w:szCs w:val="28"/>
        </w:rPr>
        <w:t>號）。培訓營講師包括新聞主播、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知識型網紅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、知名作家、劇團負責人等。</w:t>
      </w:r>
    </w:p>
    <w:p w:rsidR="00113706" w:rsidRDefault="0030089A">
      <w:pPr>
        <w:pStyle w:val="a4"/>
        <w:numPr>
          <w:ilvl w:val="0"/>
          <w:numId w:val="10"/>
        </w:num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服務學習：將於本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館官網公告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，暫定於</w:t>
      </w:r>
      <w:r>
        <w:rPr>
          <w:rFonts w:ascii="標楷體" w:eastAsia="標楷體" w:hAnsi="標楷體"/>
          <w:color w:val="000000"/>
          <w:sz w:val="28"/>
          <w:szCs w:val="28"/>
        </w:rPr>
        <w:t>108</w:t>
      </w:r>
      <w:r>
        <w:rPr>
          <w:rFonts w:ascii="標楷體" w:eastAsia="標楷體" w:hAnsi="標楷體"/>
          <w:color w:val="000000"/>
          <w:sz w:val="28"/>
          <w:szCs w:val="28"/>
        </w:rPr>
        <w:t>年</w:t>
      </w:r>
      <w:r>
        <w:rPr>
          <w:rFonts w:ascii="標楷體" w:eastAsia="標楷體" w:hAnsi="標楷體"/>
          <w:color w:val="000000"/>
          <w:sz w:val="28"/>
          <w:szCs w:val="28"/>
        </w:rPr>
        <w:t>7</w:t>
      </w:r>
      <w:r>
        <w:rPr>
          <w:rFonts w:ascii="標楷體" w:eastAsia="標楷體" w:hAnsi="標楷體"/>
          <w:color w:val="000000"/>
          <w:sz w:val="28"/>
          <w:szCs w:val="28"/>
        </w:rPr>
        <w:t>月</w:t>
      </w:r>
      <w:r>
        <w:rPr>
          <w:rFonts w:ascii="標楷體" w:eastAsia="標楷體" w:hAnsi="標楷體"/>
          <w:color w:val="000000"/>
          <w:sz w:val="28"/>
          <w:szCs w:val="28"/>
        </w:rPr>
        <w:t>4</w:t>
      </w:r>
      <w:r>
        <w:rPr>
          <w:rFonts w:ascii="標楷體" w:eastAsia="標楷體" w:hAnsi="標楷體"/>
          <w:color w:val="000000"/>
          <w:sz w:val="28"/>
          <w:szCs w:val="28"/>
        </w:rPr>
        <w:t>日</w:t>
      </w:r>
      <w:r>
        <w:rPr>
          <w:rFonts w:ascii="標楷體" w:eastAsia="標楷體" w:hAnsi="標楷體"/>
          <w:color w:val="000000"/>
          <w:sz w:val="28"/>
          <w:szCs w:val="28"/>
        </w:rPr>
        <w:t>(</w:t>
      </w:r>
      <w:r>
        <w:rPr>
          <w:rFonts w:ascii="標楷體" w:eastAsia="標楷體" w:hAnsi="標楷體"/>
          <w:color w:val="000000"/>
          <w:sz w:val="28"/>
          <w:szCs w:val="28"/>
        </w:rPr>
        <w:t>四</w:t>
      </w:r>
      <w:r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>、</w:t>
      </w:r>
      <w:r>
        <w:rPr>
          <w:rFonts w:ascii="標楷體" w:eastAsia="標楷體" w:hAnsi="標楷體"/>
          <w:color w:val="000000"/>
          <w:sz w:val="28"/>
          <w:szCs w:val="28"/>
        </w:rPr>
        <w:t>5</w:t>
      </w:r>
      <w:r>
        <w:rPr>
          <w:rFonts w:ascii="標楷體" w:eastAsia="標楷體" w:hAnsi="標楷體"/>
          <w:color w:val="000000"/>
          <w:sz w:val="28"/>
          <w:szCs w:val="28"/>
        </w:rPr>
        <w:t>日</w:t>
      </w:r>
      <w:r>
        <w:rPr>
          <w:rFonts w:ascii="標楷體" w:eastAsia="標楷體" w:hAnsi="標楷體"/>
          <w:color w:val="000000"/>
          <w:sz w:val="28"/>
          <w:szCs w:val="28"/>
        </w:rPr>
        <w:t>(</w:t>
      </w:r>
      <w:r>
        <w:rPr>
          <w:rFonts w:ascii="標楷體" w:eastAsia="標楷體" w:hAnsi="標楷體"/>
          <w:color w:val="000000"/>
          <w:sz w:val="28"/>
          <w:szCs w:val="28"/>
        </w:rPr>
        <w:t>五</w:t>
      </w:r>
      <w:r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>、</w:t>
      </w:r>
      <w:r>
        <w:rPr>
          <w:rFonts w:ascii="標楷體" w:eastAsia="標楷體" w:hAnsi="標楷體"/>
          <w:color w:val="000000"/>
          <w:sz w:val="28"/>
          <w:szCs w:val="28"/>
        </w:rPr>
        <w:t>8</w:t>
      </w:r>
      <w:r>
        <w:rPr>
          <w:rFonts w:ascii="標楷體" w:eastAsia="標楷體" w:hAnsi="標楷體"/>
          <w:color w:val="000000"/>
          <w:sz w:val="28"/>
          <w:szCs w:val="28"/>
        </w:rPr>
        <w:t>日</w:t>
      </w:r>
      <w:r>
        <w:rPr>
          <w:rFonts w:ascii="標楷體" w:eastAsia="標楷體" w:hAnsi="標楷體"/>
          <w:color w:val="000000"/>
          <w:sz w:val="28"/>
          <w:szCs w:val="28"/>
        </w:rPr>
        <w:t>(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一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>、</w:t>
      </w:r>
      <w:r>
        <w:rPr>
          <w:rFonts w:ascii="標楷體" w:eastAsia="標楷體" w:hAnsi="標楷體"/>
          <w:color w:val="000000"/>
          <w:sz w:val="28"/>
          <w:szCs w:val="28"/>
        </w:rPr>
        <w:t>9</w:t>
      </w:r>
      <w:r>
        <w:rPr>
          <w:rFonts w:ascii="標楷體" w:eastAsia="標楷體" w:hAnsi="標楷體"/>
          <w:color w:val="000000"/>
          <w:sz w:val="28"/>
          <w:szCs w:val="28"/>
        </w:rPr>
        <w:t>日</w:t>
      </w:r>
      <w:r>
        <w:rPr>
          <w:rFonts w:ascii="標楷體" w:eastAsia="標楷體" w:hAnsi="標楷體"/>
          <w:color w:val="000000"/>
          <w:sz w:val="28"/>
          <w:szCs w:val="28"/>
        </w:rPr>
        <w:t>(</w:t>
      </w:r>
      <w:r>
        <w:rPr>
          <w:rFonts w:ascii="標楷體" w:eastAsia="標楷體" w:hAnsi="標楷體"/>
          <w:color w:val="000000"/>
          <w:sz w:val="28"/>
          <w:szCs w:val="28"/>
        </w:rPr>
        <w:t>二</w:t>
      </w:r>
      <w:r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>，地點於國立公共資訊圖書館各樓層空間（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中市南區五權南路</w:t>
      </w:r>
      <w:r>
        <w:rPr>
          <w:rFonts w:ascii="標楷體" w:eastAsia="標楷體" w:hAnsi="標楷體"/>
          <w:color w:val="000000"/>
          <w:sz w:val="28"/>
          <w:szCs w:val="28"/>
        </w:rPr>
        <w:t>100</w:t>
      </w:r>
      <w:r>
        <w:rPr>
          <w:rFonts w:ascii="標楷體" w:eastAsia="標楷體" w:hAnsi="標楷體"/>
          <w:color w:val="000000"/>
          <w:sz w:val="28"/>
          <w:szCs w:val="28"/>
        </w:rPr>
        <w:t>號），另有於廣播電台進行錄</w:t>
      </w:r>
      <w:r>
        <w:rPr>
          <w:rFonts w:ascii="標楷體" w:eastAsia="標楷體" w:hAnsi="標楷體"/>
          <w:color w:val="000000"/>
          <w:sz w:val="28"/>
          <w:szCs w:val="28"/>
        </w:rPr>
        <w:t>音代言活動時間。</w:t>
      </w:r>
    </w:p>
    <w:p w:rsidR="00113706" w:rsidRDefault="0030089A">
      <w:pPr>
        <w:pStyle w:val="a4"/>
        <w:numPr>
          <w:ilvl w:val="0"/>
          <w:numId w:val="9"/>
        </w:numPr>
        <w:tabs>
          <w:tab w:val="left" w:pos="851"/>
        </w:tabs>
        <w:spacing w:line="440" w:lineRule="exact"/>
        <w:ind w:left="847" w:hanging="56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世界閱讀日的典故：起源於西班牙「玫瑰與書籍」的浪漫傳說，英勇的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騎士從巨龍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口中救下公主，龍血流過的草地紛紛長出玫瑰花，騎士摘下嬌美的玫瑰送給公主，公主回贈象徵智慧和力量的書籍。每年</w:t>
      </w:r>
      <w:r>
        <w:rPr>
          <w:rFonts w:ascii="標楷體" w:eastAsia="標楷體" w:hAnsi="標楷體"/>
          <w:color w:val="000000"/>
          <w:sz w:val="28"/>
          <w:szCs w:val="28"/>
        </w:rPr>
        <w:t>4</w:t>
      </w:r>
      <w:r>
        <w:rPr>
          <w:rFonts w:ascii="標楷體" w:eastAsia="標楷體" w:hAnsi="標楷體"/>
          <w:color w:val="000000"/>
          <w:sz w:val="28"/>
          <w:szCs w:val="28"/>
        </w:rPr>
        <w:t>月</w:t>
      </w:r>
      <w:r>
        <w:rPr>
          <w:rFonts w:ascii="標楷體" w:eastAsia="標楷體" w:hAnsi="標楷體"/>
          <w:color w:val="000000"/>
          <w:sz w:val="28"/>
          <w:szCs w:val="28"/>
        </w:rPr>
        <w:t>23</w:t>
      </w:r>
      <w:r>
        <w:rPr>
          <w:rFonts w:ascii="標楷體" w:eastAsia="標楷體" w:hAnsi="標楷體"/>
          <w:color w:val="000000"/>
          <w:sz w:val="28"/>
          <w:szCs w:val="28"/>
        </w:rPr>
        <w:t>日聖喬治屠龍紀念日，西班牙都會互贈書籍和玫瑰，這一天也被聯合國教科文組織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(UNESCO) </w:t>
      </w:r>
      <w:r>
        <w:rPr>
          <w:rFonts w:ascii="標楷體" w:eastAsia="標楷體" w:hAnsi="標楷體"/>
          <w:color w:val="000000"/>
          <w:sz w:val="28"/>
          <w:szCs w:val="28"/>
        </w:rPr>
        <w:t>訂為「世界閱讀日」。</w:t>
      </w:r>
    </w:p>
    <w:p w:rsidR="00113706" w:rsidRDefault="00113706">
      <w:pPr>
        <w:pStyle w:val="a4"/>
        <w:pageBreakBefore/>
        <w:spacing w:line="440" w:lineRule="exact"/>
        <w:ind w:left="0"/>
        <w:rPr>
          <w:rFonts w:ascii="標楷體" w:eastAsia="標楷體" w:hAnsi="標楷體"/>
          <w:color w:val="000000"/>
          <w:sz w:val="28"/>
          <w:szCs w:val="28"/>
        </w:rPr>
      </w:pPr>
    </w:p>
    <w:p w:rsidR="00113706" w:rsidRDefault="0030089A">
      <w:pPr>
        <w:pStyle w:val="word12px"/>
        <w:numPr>
          <w:ilvl w:val="0"/>
          <w:numId w:val="1"/>
        </w:numPr>
        <w:spacing w:before="360" w:after="0" w:line="440" w:lineRule="exact"/>
      </w:pP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履行個資法第</w:t>
      </w: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 xml:space="preserve"> 8 </w:t>
      </w:r>
      <w:r>
        <w:rPr>
          <w:rStyle w:val="title13px1"/>
          <w:rFonts w:ascii="標楷體" w:eastAsia="標楷體" w:hAnsi="標楷體"/>
          <w:color w:val="000000"/>
          <w:sz w:val="28"/>
          <w:szCs w:val="28"/>
        </w:rPr>
        <w:t>條告知義務聲明：</w:t>
      </w:r>
    </w:p>
    <w:p w:rsidR="00113706" w:rsidRDefault="0030089A">
      <w:pPr>
        <w:pStyle w:val="a4"/>
        <w:spacing w:line="440" w:lineRule="exact"/>
        <w:ind w:firstLine="5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本館辦理「書香騎士選拔活動」（以下簡稱本選拔活動）業務，依個人資料保護法</w:t>
      </w:r>
      <w:r>
        <w:rPr>
          <w:rFonts w:ascii="標楷體" w:eastAsia="標楷體" w:hAnsi="標楷體"/>
          <w:color w:val="000000"/>
          <w:sz w:val="28"/>
          <w:szCs w:val="28"/>
        </w:rPr>
        <w:t>(</w:t>
      </w:r>
      <w:r>
        <w:rPr>
          <w:rFonts w:ascii="標楷體" w:eastAsia="標楷體" w:hAnsi="標楷體"/>
          <w:color w:val="000000"/>
          <w:sz w:val="28"/>
          <w:szCs w:val="28"/>
        </w:rPr>
        <w:t>以下簡稱個資法</w:t>
      </w:r>
      <w:r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>第</w:t>
      </w:r>
      <w:r>
        <w:rPr>
          <w:rFonts w:ascii="標楷體" w:eastAsia="標楷體" w:hAnsi="標楷體"/>
          <w:color w:val="000000"/>
          <w:sz w:val="28"/>
          <w:szCs w:val="28"/>
        </w:rPr>
        <w:t>8</w:t>
      </w:r>
      <w:r>
        <w:rPr>
          <w:rFonts w:ascii="標楷體" w:eastAsia="標楷體" w:hAnsi="標楷體"/>
          <w:color w:val="000000"/>
          <w:sz w:val="28"/>
          <w:szCs w:val="28"/>
        </w:rPr>
        <w:t>條之規定，告知徵選對象下列事項，請徵選對象於報名本選拔活動時詳閱</w:t>
      </w:r>
      <w:r>
        <w:rPr>
          <w:rFonts w:ascii="標楷體" w:eastAsia="標楷體" w:hAnsi="標楷體"/>
          <w:color w:val="000000"/>
          <w:sz w:val="28"/>
          <w:szCs w:val="28"/>
        </w:rPr>
        <w:t>：</w:t>
      </w:r>
    </w:p>
    <w:p w:rsidR="00113706" w:rsidRDefault="0030089A">
      <w:pPr>
        <w:pStyle w:val="a4"/>
        <w:spacing w:line="440" w:lineRule="exact"/>
        <w:ind w:left="1046" w:hanging="56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一、本館及承辦單位取得團隊成員的聯繫通訊及個人資料，目的在進行本選拔活動相關作業，其蒐集、處理及使用團隊成員的個人資料受到個資法及相關法令之規範。本次蒐集與使用的資料如報名表單內文所列，利用方式為公告及相關資訊通知，包括學校名稱、個人姓名、聯絡方式及受訓成果等，利用期間為永久、利用之地區、範圍與對象為本館及承辦單位。</w:t>
      </w:r>
    </w:p>
    <w:p w:rsidR="00113706" w:rsidRDefault="0030089A">
      <w:pPr>
        <w:pStyle w:val="a4"/>
        <w:spacing w:line="440" w:lineRule="exact"/>
        <w:ind w:left="1046" w:hanging="56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二、就本館及承辦單位蒐集之徵選對象個人資料，徵選對象依個資法第</w:t>
      </w:r>
      <w:r>
        <w:rPr>
          <w:rFonts w:ascii="標楷體" w:eastAsia="標楷體" w:hAnsi="標楷體"/>
          <w:color w:val="000000"/>
          <w:sz w:val="28"/>
          <w:szCs w:val="28"/>
        </w:rPr>
        <w:t>3</w:t>
      </w:r>
      <w:r>
        <w:rPr>
          <w:rFonts w:ascii="標楷體" w:eastAsia="標楷體" w:hAnsi="標楷體"/>
          <w:color w:val="000000"/>
          <w:sz w:val="28"/>
          <w:szCs w:val="28"/>
        </w:rPr>
        <w:t>條規定得向本館請求查詢閱覽、製給複製本、補充或更正、停止蒐集處理或利用，必要時亦可請求刪除，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惟屬本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館依法執行職務所必須保留者</w:t>
      </w:r>
      <w:r>
        <w:rPr>
          <w:rFonts w:ascii="標楷體" w:eastAsia="標楷體" w:hAnsi="標楷體"/>
          <w:color w:val="000000"/>
          <w:sz w:val="28"/>
          <w:szCs w:val="28"/>
        </w:rPr>
        <w:t>，得不依徵選對象請求為之。</w:t>
      </w:r>
    </w:p>
    <w:p w:rsidR="00113706" w:rsidRDefault="0030089A">
      <w:pPr>
        <w:pStyle w:val="a4"/>
        <w:spacing w:line="440" w:lineRule="exact"/>
        <w:ind w:left="1046" w:hanging="56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三、徵選對象可自由選擇是否提供相關個人聯繫資料，惟徵選對象若拒絕提供上述資料，本館將無法受理本活動報名。</w:t>
      </w:r>
    </w:p>
    <w:p w:rsidR="00113706" w:rsidRDefault="0030089A">
      <w:pPr>
        <w:pageBreakBefore/>
        <w:spacing w:line="360" w:lineRule="exact"/>
        <w:ind w:left="-720"/>
      </w:pPr>
      <w:r>
        <w:rPr>
          <w:b/>
          <w:color w:val="000000"/>
          <w:sz w:val="28"/>
          <w:szCs w:val="28"/>
        </w:rPr>
        <w:lastRenderedPageBreak/>
        <w:t xml:space="preserve">      </w:t>
      </w:r>
      <w:r>
        <w:rPr>
          <w:color w:val="000000"/>
          <w:sz w:val="28"/>
          <w:szCs w:val="28"/>
        </w:rPr>
        <w:t>附表</w:t>
      </w:r>
      <w:proofErr w:type="gramStart"/>
      <w:r>
        <w:rPr>
          <w:color w:val="000000"/>
          <w:sz w:val="28"/>
          <w:szCs w:val="28"/>
        </w:rPr>
        <w:t>一</w:t>
      </w:r>
      <w:proofErr w:type="gramEnd"/>
    </w:p>
    <w:p w:rsidR="00113706" w:rsidRDefault="0030089A">
      <w:pPr>
        <w:spacing w:line="360" w:lineRule="exact"/>
        <w:jc w:val="center"/>
      </w:pPr>
      <w:r>
        <w:rPr>
          <w:rStyle w:val="a3"/>
          <w:color w:val="000000"/>
          <w:sz w:val="28"/>
          <w:szCs w:val="28"/>
        </w:rPr>
        <w:t>國立公共資訊圖書館【書香騎士】徵選資料表</w:t>
      </w:r>
    </w:p>
    <w:p w:rsidR="00113706" w:rsidRDefault="0030089A">
      <w:pPr>
        <w:spacing w:before="180" w:after="180" w:line="360" w:lineRule="exact"/>
        <w:ind w:right="280"/>
        <w:jc w:val="right"/>
      </w:pPr>
      <w:r>
        <w:rPr>
          <w:rFonts w:cs="Times New Roman"/>
          <w:sz w:val="28"/>
          <w:szCs w:val="28"/>
        </w:rPr>
        <w:t>收件編號：</w:t>
      </w:r>
      <w:r>
        <w:rPr>
          <w:rFonts w:cs="Times New Roman"/>
          <w:sz w:val="28"/>
          <w:szCs w:val="28"/>
        </w:rPr>
        <w:t xml:space="preserve">        </w:t>
      </w:r>
      <w:r>
        <w:rPr>
          <w:rFonts w:cs="Times New Roman"/>
          <w:sz w:val="28"/>
          <w:szCs w:val="28"/>
        </w:rPr>
        <w:tab/>
        <w:t xml:space="preserve">  </w:t>
      </w:r>
      <w:r>
        <w:rPr>
          <w:rFonts w:cs="Times New Roman"/>
          <w:sz w:val="28"/>
          <w:szCs w:val="28"/>
        </w:rPr>
        <w:t>收件日期：</w:t>
      </w:r>
      <w:r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sz w:val="20"/>
          <w:szCs w:val="20"/>
        </w:rPr>
        <w:t>(</w:t>
      </w:r>
      <w:r>
        <w:rPr>
          <w:rFonts w:cs="Times New Roman"/>
          <w:sz w:val="20"/>
          <w:szCs w:val="20"/>
        </w:rPr>
        <w:t>此列由工作人員填寫</w:t>
      </w:r>
      <w:r>
        <w:rPr>
          <w:rFonts w:cs="Times New Roman"/>
          <w:sz w:val="20"/>
          <w:szCs w:val="20"/>
        </w:rPr>
        <w:t>)</w:t>
      </w:r>
    </w:p>
    <w:tbl>
      <w:tblPr>
        <w:tblW w:w="1028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9"/>
        <w:gridCol w:w="3969"/>
        <w:gridCol w:w="1417"/>
        <w:gridCol w:w="3063"/>
      </w:tblGrid>
      <w:tr w:rsidR="00113706">
        <w:tblPrEx>
          <w:tblCellMar>
            <w:top w:w="0" w:type="dxa"/>
            <w:bottom w:w="0" w:type="dxa"/>
          </w:tblCellMar>
        </w:tblPrEx>
        <w:trPr>
          <w:cantSplit/>
          <w:trHeight w:val="333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30089A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班級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113706">
            <w:pPr>
              <w:snapToGrid w:val="0"/>
              <w:spacing w:before="180" w:after="180" w:line="36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30089A">
            <w:pPr>
              <w:snapToGrid w:val="0"/>
              <w:spacing w:before="180" w:after="180" w:line="360" w:lineRule="exact"/>
              <w:jc w:val="center"/>
            </w:pPr>
            <w:r>
              <w:rPr>
                <w:rStyle w:val="a3"/>
                <w:color w:val="000000"/>
                <w:sz w:val="28"/>
                <w:szCs w:val="28"/>
              </w:rPr>
              <w:t>學生</w:t>
            </w:r>
            <w:r>
              <w:rPr>
                <w:b/>
                <w:color w:val="000000"/>
                <w:sz w:val="28"/>
                <w:szCs w:val="28"/>
              </w:rPr>
              <w:t>照片</w:t>
            </w:r>
          </w:p>
        </w:tc>
      </w:tr>
      <w:tr w:rsidR="00113706">
        <w:tblPrEx>
          <w:tblCellMar>
            <w:top w:w="0" w:type="dxa"/>
            <w:bottom w:w="0" w:type="dxa"/>
          </w:tblCellMar>
        </w:tblPrEx>
        <w:trPr>
          <w:cantSplit/>
          <w:trHeight w:val="325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30089A">
            <w:pPr>
              <w:snapToGrid w:val="0"/>
              <w:spacing w:before="180" w:after="180" w:line="360" w:lineRule="exact"/>
              <w:jc w:val="center"/>
            </w:pPr>
            <w:r>
              <w:rPr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113706">
            <w:pPr>
              <w:snapToGrid w:val="0"/>
              <w:spacing w:before="180" w:after="180" w:line="36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30089A">
            <w:pPr>
              <w:snapToGrid w:val="0"/>
              <w:spacing w:before="180" w:after="180" w:line="36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照片可浮貼或掃描</w:t>
            </w:r>
          </w:p>
        </w:tc>
      </w:tr>
      <w:tr w:rsidR="00113706">
        <w:tblPrEx>
          <w:tblCellMar>
            <w:top w:w="0" w:type="dxa"/>
            <w:bottom w:w="0" w:type="dxa"/>
          </w:tblCellMar>
        </w:tblPrEx>
        <w:trPr>
          <w:cantSplit/>
          <w:trHeight w:val="67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30089A">
            <w:pPr>
              <w:snapToGrid w:val="0"/>
              <w:spacing w:before="180" w:after="180" w:line="360" w:lineRule="exact"/>
              <w:jc w:val="center"/>
            </w:pPr>
            <w:r>
              <w:rPr>
                <w:color w:val="000000"/>
                <w:sz w:val="28"/>
                <w:szCs w:val="28"/>
              </w:rPr>
              <w:t>聯絡電話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113706">
            <w:pPr>
              <w:snapToGrid w:val="0"/>
              <w:spacing w:before="180" w:after="180" w:line="36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11370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13706">
        <w:tblPrEx>
          <w:tblCellMar>
            <w:top w:w="0" w:type="dxa"/>
            <w:bottom w:w="0" w:type="dxa"/>
          </w:tblCellMar>
        </w:tblPrEx>
        <w:trPr>
          <w:cantSplit/>
          <w:trHeight w:val="12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30089A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家長聯絡</w:t>
            </w:r>
          </w:p>
          <w:p w:rsidR="00113706" w:rsidRDefault="0030089A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手機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30089A">
            <w:pPr>
              <w:snapToGrid w:val="0"/>
              <w:spacing w:before="180" w:after="180" w:line="360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</w:t>
            </w:r>
          </w:p>
        </w:tc>
        <w:tc>
          <w:tcPr>
            <w:tcW w:w="44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11370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13706">
        <w:tblPrEx>
          <w:tblCellMar>
            <w:top w:w="0" w:type="dxa"/>
            <w:bottom w:w="0" w:type="dxa"/>
          </w:tblCellMar>
        </w:tblPrEx>
        <w:trPr>
          <w:cantSplit/>
          <w:trHeight w:val="425"/>
          <w:jc w:val="center"/>
        </w:trPr>
        <w:tc>
          <w:tcPr>
            <w:tcW w:w="10288" w:type="dxa"/>
            <w:gridSpan w:val="4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30089A">
            <w:pPr>
              <w:snapToGrid w:val="0"/>
              <w:spacing w:before="180" w:after="180" w:line="36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學校推薦資料</w:t>
            </w:r>
          </w:p>
        </w:tc>
      </w:tr>
      <w:tr w:rsidR="00113706">
        <w:tblPrEx>
          <w:tblCellMar>
            <w:top w:w="0" w:type="dxa"/>
            <w:bottom w:w="0" w:type="dxa"/>
          </w:tblCellMar>
        </w:tblPrEx>
        <w:trPr>
          <w:cantSplit/>
          <w:trHeight w:val="626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30089A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11370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30089A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連絡人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11370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13706">
        <w:tblPrEx>
          <w:tblCellMar>
            <w:top w:w="0" w:type="dxa"/>
            <w:bottom w:w="0" w:type="dxa"/>
          </w:tblCellMar>
        </w:tblPrEx>
        <w:trPr>
          <w:cantSplit/>
          <w:trHeight w:val="626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30089A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連絡電子郵件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113706">
            <w:pPr>
              <w:snapToGrid w:val="0"/>
              <w:spacing w:before="180" w:after="180" w:line="36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30089A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連絡電話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11370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13706">
        <w:tblPrEx>
          <w:tblCellMar>
            <w:top w:w="0" w:type="dxa"/>
            <w:bottom w:w="0" w:type="dxa"/>
          </w:tblCellMar>
        </w:tblPrEx>
        <w:trPr>
          <w:cantSplit/>
          <w:trHeight w:val="5458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30089A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學校推薦理由</w:t>
            </w:r>
            <w:r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</w:rPr>
              <w:t>含具體事蹟，如有佐證資料可做為附件置於後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8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3706" w:rsidRDefault="0011370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113706" w:rsidRDefault="0011370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113706" w:rsidRDefault="0011370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113706" w:rsidRDefault="0011370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113706" w:rsidRDefault="0011370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113706" w:rsidRDefault="0011370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113706" w:rsidRDefault="00113706">
            <w:pPr>
              <w:snapToGrid w:val="0"/>
              <w:spacing w:before="180" w:after="180" w:line="360" w:lineRule="exact"/>
              <w:rPr>
                <w:color w:val="000000"/>
                <w:sz w:val="28"/>
                <w:szCs w:val="28"/>
              </w:rPr>
            </w:pPr>
          </w:p>
        </w:tc>
      </w:tr>
    </w:tbl>
    <w:p w:rsidR="00113706" w:rsidRDefault="0030089A">
      <w:pPr>
        <w:spacing w:line="360" w:lineRule="exact"/>
        <w:rPr>
          <w:sz w:val="28"/>
          <w:szCs w:val="28"/>
        </w:rPr>
      </w:pPr>
      <w:r>
        <w:rPr>
          <w:sz w:val="28"/>
          <w:szCs w:val="28"/>
        </w:rPr>
        <w:t>校長簽名：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學校關防：</w:t>
      </w:r>
    </w:p>
    <w:p w:rsidR="00113706" w:rsidRDefault="00113706">
      <w:pPr>
        <w:spacing w:line="360" w:lineRule="exact"/>
        <w:rPr>
          <w:rFonts w:cs="Times New Roman"/>
          <w:b/>
          <w:sz w:val="28"/>
          <w:szCs w:val="28"/>
        </w:rPr>
      </w:pPr>
    </w:p>
    <w:p w:rsidR="00113706" w:rsidRDefault="0030089A">
      <w:pPr>
        <w:spacing w:line="360" w:lineRule="exact"/>
        <w:ind w:left="-720"/>
      </w:pPr>
      <w:proofErr w:type="gramStart"/>
      <w:r>
        <w:rPr>
          <w:rFonts w:cs="Times New Roman"/>
          <w:b/>
          <w:sz w:val="28"/>
          <w:szCs w:val="28"/>
        </w:rPr>
        <w:t>註</w:t>
      </w:r>
      <w:proofErr w:type="gramEnd"/>
      <w:r>
        <w:rPr>
          <w:rFonts w:cs="Times New Roman"/>
          <w:b/>
          <w:sz w:val="28"/>
          <w:szCs w:val="28"/>
        </w:rPr>
        <w:t>：本表格連同好書推薦資料表、同意書，請於</w:t>
      </w:r>
      <w:r>
        <w:rPr>
          <w:rFonts w:cs="Times New Roman"/>
          <w:b/>
          <w:sz w:val="28"/>
          <w:szCs w:val="28"/>
        </w:rPr>
        <w:t>3</w:t>
      </w:r>
      <w:r>
        <w:rPr>
          <w:rFonts w:cs="Times New Roman"/>
          <w:b/>
          <w:sz w:val="28"/>
          <w:szCs w:val="28"/>
        </w:rPr>
        <w:t>月</w:t>
      </w:r>
      <w:r>
        <w:rPr>
          <w:rFonts w:cs="Times New Roman"/>
          <w:b/>
          <w:sz w:val="28"/>
          <w:szCs w:val="28"/>
        </w:rPr>
        <w:t>8</w:t>
      </w:r>
      <w:r>
        <w:rPr>
          <w:rFonts w:cs="Times New Roman"/>
          <w:b/>
          <w:sz w:val="28"/>
          <w:szCs w:val="28"/>
        </w:rPr>
        <w:t>日</w:t>
      </w:r>
      <w:r>
        <w:rPr>
          <w:rFonts w:cs="Times New Roman"/>
          <w:b/>
          <w:sz w:val="28"/>
          <w:szCs w:val="28"/>
        </w:rPr>
        <w:t>(</w:t>
      </w:r>
      <w:r>
        <w:rPr>
          <w:rFonts w:cs="Times New Roman"/>
          <w:b/>
          <w:sz w:val="28"/>
          <w:szCs w:val="28"/>
        </w:rPr>
        <w:t>五</w:t>
      </w:r>
      <w:r>
        <w:rPr>
          <w:rFonts w:cs="Times New Roman"/>
          <w:b/>
          <w:sz w:val="28"/>
          <w:szCs w:val="28"/>
        </w:rPr>
        <w:t>)</w:t>
      </w:r>
      <w:r>
        <w:rPr>
          <w:rFonts w:cs="Times New Roman"/>
          <w:b/>
          <w:sz w:val="28"/>
          <w:szCs w:val="28"/>
        </w:rPr>
        <w:t>前寄至本館。</w:t>
      </w:r>
    </w:p>
    <w:p w:rsidR="00113706" w:rsidRDefault="0030089A">
      <w:pPr>
        <w:pageBreakBefore/>
        <w:spacing w:line="360" w:lineRule="exact"/>
        <w:ind w:left="-720"/>
      </w:pPr>
      <w:r>
        <w:rPr>
          <w:b/>
          <w:color w:val="000000"/>
          <w:sz w:val="28"/>
          <w:szCs w:val="28"/>
        </w:rPr>
        <w:lastRenderedPageBreak/>
        <w:t xml:space="preserve">      </w:t>
      </w:r>
      <w:r>
        <w:rPr>
          <w:color w:val="000000"/>
          <w:sz w:val="28"/>
          <w:szCs w:val="28"/>
        </w:rPr>
        <w:t>附表二</w:t>
      </w:r>
    </w:p>
    <w:p w:rsidR="00113706" w:rsidRDefault="0030089A">
      <w:pPr>
        <w:spacing w:line="360" w:lineRule="exact"/>
        <w:jc w:val="center"/>
      </w:pPr>
      <w:r>
        <w:rPr>
          <w:rStyle w:val="a3"/>
          <w:color w:val="000000"/>
          <w:sz w:val="28"/>
          <w:szCs w:val="28"/>
        </w:rPr>
        <w:t>國立公共資訊圖書館【書香騎士】好書推薦及心得表</w:t>
      </w:r>
    </w:p>
    <w:p w:rsidR="00113706" w:rsidRDefault="0030089A">
      <w:pPr>
        <w:spacing w:before="180" w:after="180" w:line="360" w:lineRule="exact"/>
        <w:ind w:right="280"/>
        <w:jc w:val="right"/>
      </w:pPr>
      <w:r>
        <w:rPr>
          <w:rFonts w:cs="Times New Roman"/>
          <w:sz w:val="28"/>
          <w:szCs w:val="28"/>
        </w:rPr>
        <w:t>收件編號：</w:t>
      </w:r>
      <w:r>
        <w:rPr>
          <w:rFonts w:cs="Times New Roman"/>
          <w:sz w:val="28"/>
          <w:szCs w:val="28"/>
        </w:rPr>
        <w:t xml:space="preserve">        </w:t>
      </w:r>
      <w:r>
        <w:rPr>
          <w:rFonts w:cs="Times New Roman"/>
          <w:sz w:val="28"/>
          <w:szCs w:val="28"/>
        </w:rPr>
        <w:tab/>
        <w:t xml:space="preserve">  </w:t>
      </w:r>
      <w:r>
        <w:rPr>
          <w:rFonts w:cs="Times New Roman"/>
          <w:sz w:val="28"/>
          <w:szCs w:val="28"/>
        </w:rPr>
        <w:t>收件日期：</w:t>
      </w:r>
      <w:r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sz w:val="20"/>
          <w:szCs w:val="20"/>
        </w:rPr>
        <w:t>(</w:t>
      </w:r>
      <w:r>
        <w:rPr>
          <w:rFonts w:cs="Times New Roman"/>
          <w:sz w:val="20"/>
          <w:szCs w:val="20"/>
        </w:rPr>
        <w:t>此列由工作人員填寫</w:t>
      </w:r>
      <w:r>
        <w:rPr>
          <w:rFonts w:cs="Times New Roman"/>
          <w:sz w:val="20"/>
          <w:szCs w:val="20"/>
        </w:rPr>
        <w:t>)</w:t>
      </w:r>
    </w:p>
    <w:tbl>
      <w:tblPr>
        <w:tblW w:w="830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2"/>
      </w:tblGrid>
      <w:tr w:rsidR="00113706">
        <w:tblPrEx>
          <w:tblCellMar>
            <w:top w:w="0" w:type="dxa"/>
            <w:bottom w:w="0" w:type="dxa"/>
          </w:tblCellMar>
        </w:tblPrEx>
        <w:trPr>
          <w:trHeight w:val="784"/>
        </w:trPr>
        <w:tc>
          <w:tcPr>
            <w:tcW w:w="8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706" w:rsidRDefault="0030089A">
            <w:r>
              <w:rPr>
                <w:rFonts w:cs="Times New Roman"/>
                <w:sz w:val="28"/>
              </w:rPr>
              <w:t>請回想一本令你感動或對你具有特別啟發性之書籍，並簡單扼要的說明推薦這本好書的理由及讀後心得，文字內容最多以</w:t>
            </w:r>
            <w:r>
              <w:rPr>
                <w:rFonts w:cs="Times New Roman"/>
                <w:sz w:val="28"/>
              </w:rPr>
              <w:t>250</w:t>
            </w:r>
            <w:r>
              <w:rPr>
                <w:rFonts w:cs="Times New Roman"/>
                <w:sz w:val="28"/>
              </w:rPr>
              <w:t>字為限。</w:t>
            </w:r>
          </w:p>
        </w:tc>
      </w:tr>
      <w:tr w:rsidR="00113706">
        <w:tblPrEx>
          <w:tblCellMar>
            <w:top w:w="0" w:type="dxa"/>
            <w:bottom w:w="0" w:type="dxa"/>
          </w:tblCellMar>
        </w:tblPrEx>
        <w:trPr>
          <w:trHeight w:val="890"/>
        </w:trPr>
        <w:tc>
          <w:tcPr>
            <w:tcW w:w="8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706" w:rsidRDefault="0030089A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書名：</w:t>
            </w:r>
            <w:r>
              <w:rPr>
                <w:sz w:val="28"/>
              </w:rPr>
              <w:t xml:space="preserve">           </w:t>
            </w:r>
            <w:r>
              <w:rPr>
                <w:sz w:val="28"/>
              </w:rPr>
              <w:t>作者：</w:t>
            </w:r>
            <w:r>
              <w:rPr>
                <w:sz w:val="28"/>
              </w:rPr>
              <w:t xml:space="preserve">           </w:t>
            </w:r>
            <w:r>
              <w:rPr>
                <w:sz w:val="28"/>
              </w:rPr>
              <w:t>出版社：</w:t>
            </w:r>
          </w:p>
          <w:p w:rsidR="00113706" w:rsidRDefault="00113706">
            <w:pPr>
              <w:spacing w:line="0" w:lineRule="atLeast"/>
              <w:rPr>
                <w:rFonts w:cs="Times New Roman"/>
                <w:sz w:val="28"/>
              </w:rPr>
            </w:pPr>
          </w:p>
        </w:tc>
      </w:tr>
      <w:tr w:rsidR="00113706">
        <w:tblPrEx>
          <w:tblCellMar>
            <w:top w:w="0" w:type="dxa"/>
            <w:bottom w:w="0" w:type="dxa"/>
          </w:tblCellMar>
        </w:tblPrEx>
        <w:trPr>
          <w:trHeight w:val="7916"/>
        </w:trPr>
        <w:tc>
          <w:tcPr>
            <w:tcW w:w="8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706" w:rsidRDefault="0030089A">
            <w:pPr>
              <w:rPr>
                <w:sz w:val="28"/>
              </w:rPr>
            </w:pPr>
            <w:r>
              <w:rPr>
                <w:sz w:val="28"/>
              </w:rPr>
              <w:t>好書推薦理由及心得：</w:t>
            </w: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113706">
            <w:pPr>
              <w:rPr>
                <w:sz w:val="28"/>
              </w:rPr>
            </w:pPr>
          </w:p>
          <w:p w:rsidR="00113706" w:rsidRDefault="0030089A">
            <w:pPr>
              <w:rPr>
                <w:sz w:val="28"/>
              </w:rPr>
            </w:pPr>
            <w:r>
              <w:rPr>
                <w:sz w:val="28"/>
              </w:rPr>
              <w:t>延伸推薦好書</w:t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>三本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：</w:t>
            </w:r>
          </w:p>
        </w:tc>
      </w:tr>
    </w:tbl>
    <w:p w:rsidR="00113706" w:rsidRDefault="0030089A">
      <w:pPr>
        <w:spacing w:line="360" w:lineRule="exact"/>
      </w:pPr>
      <w:r>
        <w:rPr>
          <w:sz w:val="28"/>
          <w:szCs w:val="28"/>
        </w:rPr>
        <w:t>學生簽名：</w:t>
      </w:r>
    </w:p>
    <w:p w:rsidR="00113706" w:rsidRDefault="0030089A">
      <w:pPr>
        <w:spacing w:line="360" w:lineRule="exac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備註：此篇心得可與複選時</w:t>
      </w:r>
      <w:r>
        <w:rPr>
          <w:rFonts w:cs="Times New Roman"/>
          <w:b/>
          <w:szCs w:val="28"/>
        </w:rPr>
        <w:t>3</w:t>
      </w:r>
      <w:r>
        <w:rPr>
          <w:rFonts w:cs="Times New Roman"/>
          <w:b/>
          <w:szCs w:val="28"/>
        </w:rPr>
        <w:t>分鐘推薦書相同，或另選其他介紹書籍。</w:t>
      </w:r>
    </w:p>
    <w:p w:rsidR="00113706" w:rsidRDefault="00113706">
      <w:pPr>
        <w:spacing w:line="360" w:lineRule="exact"/>
        <w:rPr>
          <w:rFonts w:cs="Times New Roman"/>
          <w:b/>
          <w:szCs w:val="28"/>
        </w:rPr>
      </w:pPr>
    </w:p>
    <w:p w:rsidR="00113706" w:rsidRDefault="00113706">
      <w:pPr>
        <w:pageBreakBefore/>
        <w:widowControl/>
        <w:suppressAutoHyphens w:val="0"/>
        <w:rPr>
          <w:color w:val="000000"/>
          <w:sz w:val="28"/>
          <w:szCs w:val="28"/>
        </w:rPr>
      </w:pPr>
    </w:p>
    <w:p w:rsidR="00113706" w:rsidRDefault="0030089A">
      <w:pPr>
        <w:spacing w:before="180" w:line="360" w:lineRule="exact"/>
        <w:ind w:left="-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附表</w:t>
      </w:r>
      <w:proofErr w:type="gramStart"/>
      <w:r>
        <w:rPr>
          <w:color w:val="000000"/>
          <w:sz w:val="28"/>
          <w:szCs w:val="28"/>
        </w:rPr>
        <w:t>三</w:t>
      </w:r>
      <w:proofErr w:type="gramEnd"/>
    </w:p>
    <w:p w:rsidR="00113706" w:rsidRDefault="00113706">
      <w:pPr>
        <w:spacing w:before="180" w:line="0" w:lineRule="atLeast"/>
        <w:ind w:right="-24"/>
        <w:jc w:val="center"/>
        <w:rPr>
          <w:rFonts w:cs="Times New Roman"/>
          <w:b/>
          <w:sz w:val="28"/>
          <w:szCs w:val="28"/>
        </w:rPr>
      </w:pPr>
    </w:p>
    <w:p w:rsidR="00113706" w:rsidRDefault="0030089A">
      <w:pPr>
        <w:spacing w:before="180" w:line="0" w:lineRule="atLeast"/>
        <w:ind w:right="-24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國立公共資訊圖書館</w:t>
      </w:r>
    </w:p>
    <w:p w:rsidR="00113706" w:rsidRDefault="0030089A">
      <w:pPr>
        <w:spacing w:before="180" w:after="180" w:line="0" w:lineRule="atLeast"/>
        <w:ind w:right="-24"/>
        <w:jc w:val="center"/>
      </w:pPr>
      <w:r>
        <w:rPr>
          <w:rFonts w:cs="Times New Roman"/>
          <w:b/>
          <w:sz w:val="28"/>
          <w:szCs w:val="28"/>
        </w:rPr>
        <w:t>「書香騎士</w:t>
      </w:r>
      <w:proofErr w:type="gramStart"/>
      <w:r>
        <w:rPr>
          <w:rFonts w:cs="Times New Roman"/>
          <w:bCs/>
        </w:rPr>
        <w:t>‧</w:t>
      </w:r>
      <w:proofErr w:type="gramEnd"/>
      <w:r>
        <w:rPr>
          <w:rFonts w:cs="Times New Roman"/>
          <w:b/>
          <w:sz w:val="28"/>
          <w:szCs w:val="28"/>
        </w:rPr>
        <w:t>幸福閱讀代言人徵選」活動</w:t>
      </w:r>
      <w:r>
        <w:rPr>
          <w:rFonts w:cs="Times New Roman"/>
          <w:b/>
          <w:sz w:val="28"/>
          <w:szCs w:val="28"/>
        </w:rPr>
        <w:t>-</w:t>
      </w:r>
      <w:r>
        <w:rPr>
          <w:rFonts w:cs="Times New Roman"/>
          <w:b/>
          <w:sz w:val="28"/>
          <w:szCs w:val="28"/>
        </w:rPr>
        <w:t>同意書</w:t>
      </w:r>
    </w:p>
    <w:tbl>
      <w:tblPr>
        <w:tblW w:w="522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09"/>
      </w:tblGrid>
      <w:tr w:rsidR="00113706">
        <w:tblPrEx>
          <w:tblCellMar>
            <w:top w:w="0" w:type="dxa"/>
            <w:bottom w:w="0" w:type="dxa"/>
          </w:tblCellMar>
        </w:tblPrEx>
        <w:trPr>
          <w:trHeight w:val="10074"/>
          <w:jc w:val="center"/>
        </w:trPr>
        <w:tc>
          <w:tcPr>
            <w:tcW w:w="8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13706" w:rsidRDefault="0030089A">
            <w:pPr>
              <w:snapToGrid w:val="0"/>
              <w:spacing w:before="360" w:line="600" w:lineRule="exact"/>
              <w:ind w:left="341" w:right="384" w:firstLine="560"/>
              <w:jc w:val="both"/>
            </w:pPr>
            <w:r>
              <w:rPr>
                <w:rFonts w:cs="Times New Roman"/>
                <w:color w:val="000000"/>
                <w:sz w:val="28"/>
                <w:szCs w:val="28"/>
              </w:rPr>
              <w:t>本人係參賽學童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            </w:t>
            </w:r>
            <w:r>
              <w:rPr>
                <w:rFonts w:cs="Times New Roman"/>
                <w:color w:val="000000"/>
                <w:sz w:val="28"/>
                <w:szCs w:val="28"/>
              </w:rPr>
              <w:t>之法定代理人，同意其參加國立公共資訊圖書館「書香騎士</w:t>
            </w:r>
            <w:proofErr w:type="gramStart"/>
            <w:r>
              <w:rPr>
                <w:rFonts w:cs="Times New Roman"/>
                <w:b/>
                <w:bCs/>
              </w:rPr>
              <w:t>‧</w:t>
            </w:r>
            <w:proofErr w:type="gramEnd"/>
            <w:r>
              <w:rPr>
                <w:rFonts w:cs="Times New Roman"/>
                <w:color w:val="000000"/>
                <w:sz w:val="28"/>
                <w:szCs w:val="28"/>
              </w:rPr>
              <w:t>幸福閱讀代言人」徵選活動。</w:t>
            </w:r>
          </w:p>
          <w:p w:rsidR="00113706" w:rsidRDefault="0030089A">
            <w:pPr>
              <w:snapToGrid w:val="0"/>
              <w:spacing w:before="360" w:line="600" w:lineRule="exact"/>
              <w:ind w:left="341" w:right="384" w:firstLine="56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本人</w:t>
            </w:r>
            <w:proofErr w:type="gramStart"/>
            <w:r>
              <w:rPr>
                <w:rFonts w:cs="Times New Roman"/>
                <w:color w:val="000000"/>
                <w:sz w:val="28"/>
                <w:szCs w:val="28"/>
              </w:rPr>
              <w:t>同意貴館與</w:t>
            </w:r>
            <w:proofErr w:type="gramEnd"/>
            <w:r>
              <w:rPr>
                <w:rFonts w:cs="Times New Roman"/>
                <w:color w:val="000000"/>
                <w:sz w:val="28"/>
                <w:szCs w:val="28"/>
              </w:rPr>
              <w:t>辦理單位，於活動期間拍攝相關照片及影片，為推廣活動及教育目的，</w:t>
            </w:r>
            <w:proofErr w:type="gramStart"/>
            <w:r>
              <w:rPr>
                <w:rFonts w:cs="Times New Roman"/>
                <w:color w:val="000000"/>
                <w:sz w:val="28"/>
                <w:szCs w:val="28"/>
              </w:rPr>
              <w:t>貴館有</w:t>
            </w:r>
            <w:proofErr w:type="gramEnd"/>
            <w:r>
              <w:rPr>
                <w:rFonts w:cs="Times New Roman"/>
                <w:color w:val="000000"/>
                <w:sz w:val="28"/>
                <w:szCs w:val="28"/>
              </w:rPr>
              <w:t>出版、改作、編輯、引用、公開展示、公開陳列、公開傳播等之權利，不需另行通知及致酬，本人絕無異議，特立此同意書。</w:t>
            </w:r>
          </w:p>
          <w:p w:rsidR="00113706" w:rsidRDefault="00113706">
            <w:pPr>
              <w:snapToGrid w:val="0"/>
              <w:spacing w:before="360" w:line="600" w:lineRule="exact"/>
              <w:ind w:left="341" w:right="384" w:firstLine="56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</w:p>
          <w:p w:rsidR="00113706" w:rsidRDefault="0030089A">
            <w:pPr>
              <w:snapToGrid w:val="0"/>
              <w:spacing w:after="72" w:line="600" w:lineRule="exact"/>
              <w:ind w:left="341" w:right="384" w:firstLine="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113706" w:rsidRDefault="0030089A">
            <w:pPr>
              <w:spacing w:line="480" w:lineRule="auto"/>
              <w:ind w:left="360"/>
              <w:jc w:val="both"/>
            </w:pPr>
            <w:proofErr w:type="gramStart"/>
            <w:r>
              <w:rPr>
                <w:rFonts w:cs="Times New Roman"/>
                <w:sz w:val="28"/>
                <w:szCs w:val="28"/>
              </w:rPr>
              <w:t>立書人</w:t>
            </w:r>
            <w:proofErr w:type="gramEnd"/>
            <w:r>
              <w:rPr>
                <w:rFonts w:cs="Times New Roman"/>
                <w:sz w:val="28"/>
                <w:szCs w:val="28"/>
              </w:rPr>
              <w:t>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       </w:t>
            </w:r>
            <w:r>
              <w:rPr>
                <w:rFonts w:cs="Times New Roman"/>
                <w:sz w:val="28"/>
                <w:szCs w:val="28"/>
              </w:rPr>
              <w:t>（簽章）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身分證字號：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</w:t>
            </w:r>
          </w:p>
          <w:p w:rsidR="00113706" w:rsidRDefault="0030089A">
            <w:pPr>
              <w:spacing w:line="480" w:lineRule="auto"/>
              <w:ind w:left="360"/>
              <w:jc w:val="both"/>
            </w:pPr>
            <w:r>
              <w:rPr>
                <w:rFonts w:cs="Times New Roman"/>
                <w:sz w:val="28"/>
                <w:szCs w:val="28"/>
              </w:rPr>
              <w:t>參賽學童姓名：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           </w:t>
            </w:r>
            <w:r>
              <w:rPr>
                <w:rFonts w:cs="Times New Roman"/>
                <w:sz w:val="28"/>
                <w:szCs w:val="28"/>
              </w:rPr>
              <w:t>學校名稱：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      </w:t>
            </w:r>
          </w:p>
          <w:p w:rsidR="00113706" w:rsidRDefault="0030089A">
            <w:pPr>
              <w:spacing w:line="480" w:lineRule="auto"/>
              <w:ind w:left="360"/>
            </w:pPr>
            <w:proofErr w:type="gramStart"/>
            <w:r>
              <w:rPr>
                <w:rFonts w:cs="Times New Roman"/>
                <w:sz w:val="28"/>
                <w:szCs w:val="28"/>
              </w:rPr>
              <w:t>立書人</w:t>
            </w:r>
            <w:proofErr w:type="gramEnd"/>
            <w:r>
              <w:rPr>
                <w:rFonts w:cs="Times New Roman"/>
                <w:sz w:val="28"/>
                <w:szCs w:val="28"/>
              </w:rPr>
              <w:t>與參賽學童之關係：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           </w:t>
            </w:r>
          </w:p>
          <w:p w:rsidR="00113706" w:rsidRDefault="0030089A">
            <w:pPr>
              <w:spacing w:line="480" w:lineRule="auto"/>
              <w:ind w:left="360"/>
            </w:pPr>
            <w:r>
              <w:rPr>
                <w:rFonts w:cs="Times New Roman"/>
                <w:sz w:val="28"/>
                <w:szCs w:val="28"/>
              </w:rPr>
              <w:t>通訊地址：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cs="Times New Roman"/>
                <w:sz w:val="28"/>
                <w:szCs w:val="28"/>
              </w:rPr>
              <w:t>聯絡電話：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       </w:t>
            </w:r>
          </w:p>
          <w:p w:rsidR="00113706" w:rsidRDefault="0030089A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中</w:t>
            </w:r>
            <w:r>
              <w:rPr>
                <w:rFonts w:cs="Times New Roman"/>
                <w:sz w:val="28"/>
                <w:szCs w:val="28"/>
              </w:rPr>
              <w:t xml:space="preserve">   </w:t>
            </w:r>
            <w:r>
              <w:rPr>
                <w:rFonts w:cs="Times New Roman"/>
                <w:sz w:val="28"/>
                <w:szCs w:val="28"/>
              </w:rPr>
              <w:t>華</w:t>
            </w:r>
            <w:r>
              <w:rPr>
                <w:rFonts w:cs="Times New Roman"/>
                <w:sz w:val="28"/>
                <w:szCs w:val="28"/>
              </w:rPr>
              <w:t xml:space="preserve">   </w:t>
            </w:r>
            <w:r>
              <w:rPr>
                <w:rFonts w:cs="Times New Roman"/>
                <w:sz w:val="28"/>
                <w:szCs w:val="28"/>
              </w:rPr>
              <w:t>民</w:t>
            </w:r>
            <w:r>
              <w:rPr>
                <w:rFonts w:cs="Times New Roman"/>
                <w:sz w:val="28"/>
                <w:szCs w:val="28"/>
              </w:rPr>
              <w:t xml:space="preserve">   </w:t>
            </w:r>
            <w:r>
              <w:rPr>
                <w:rFonts w:cs="Times New Roman"/>
                <w:sz w:val="28"/>
                <w:szCs w:val="28"/>
              </w:rPr>
              <w:t>國</w:t>
            </w:r>
            <w:r>
              <w:rPr>
                <w:rFonts w:cs="Times New Roman"/>
                <w:sz w:val="28"/>
                <w:szCs w:val="28"/>
              </w:rPr>
              <w:t xml:space="preserve">         </w:t>
            </w:r>
            <w:r>
              <w:rPr>
                <w:rFonts w:cs="Times New Roman"/>
                <w:sz w:val="28"/>
                <w:szCs w:val="28"/>
              </w:rPr>
              <w:t>年</w:t>
            </w:r>
            <w:r>
              <w:rPr>
                <w:rFonts w:cs="Times New Roman"/>
                <w:sz w:val="28"/>
                <w:szCs w:val="28"/>
              </w:rPr>
              <w:t xml:space="preserve">            </w:t>
            </w:r>
            <w:r>
              <w:rPr>
                <w:rFonts w:cs="Times New Roman"/>
                <w:sz w:val="28"/>
                <w:szCs w:val="28"/>
              </w:rPr>
              <w:t>月</w:t>
            </w:r>
            <w:r>
              <w:rPr>
                <w:rFonts w:cs="Times New Roman"/>
                <w:sz w:val="28"/>
                <w:szCs w:val="28"/>
              </w:rPr>
              <w:t xml:space="preserve">            </w:t>
            </w:r>
            <w:r>
              <w:rPr>
                <w:rFonts w:cs="Times New Roman"/>
                <w:sz w:val="28"/>
                <w:szCs w:val="28"/>
              </w:rPr>
              <w:t>日</w:t>
            </w:r>
          </w:p>
        </w:tc>
      </w:tr>
    </w:tbl>
    <w:p w:rsidR="00113706" w:rsidRDefault="00113706">
      <w:pPr>
        <w:spacing w:before="180" w:line="0" w:lineRule="atLeast"/>
        <w:ind w:right="-24"/>
        <w:jc w:val="center"/>
        <w:rPr>
          <w:b/>
          <w:color w:val="000000"/>
          <w:sz w:val="28"/>
          <w:szCs w:val="28"/>
        </w:rPr>
      </w:pPr>
    </w:p>
    <w:sectPr w:rsidR="00113706">
      <w:headerReference w:type="default" r:id="rId9"/>
      <w:footerReference w:type="default" r:id="rId10"/>
      <w:pgSz w:w="11906" w:h="16838"/>
      <w:pgMar w:top="907" w:right="1797" w:bottom="907" w:left="1797" w:header="851" w:footer="992" w:gutter="0"/>
      <w:cols w:space="720"/>
      <w:docGrid w:type="lines" w:linePitch="3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89A" w:rsidRDefault="0030089A">
      <w:r>
        <w:separator/>
      </w:r>
    </w:p>
  </w:endnote>
  <w:endnote w:type="continuationSeparator" w:id="0">
    <w:p w:rsidR="0030089A" w:rsidRDefault="00300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圓體">
    <w:altName w:val="MS Gothic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327" w:type="pct"/>
      <w:tblInd w:w="-1303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156"/>
      <w:gridCol w:w="2763"/>
      <w:gridCol w:w="4890"/>
    </w:tblGrid>
    <w:tr w:rsidR="00455A83">
      <w:tblPrEx>
        <w:tblCellMar>
          <w:top w:w="0" w:type="dxa"/>
          <w:bottom w:w="0" w:type="dxa"/>
        </w:tblCellMar>
      </w:tblPrEx>
      <w:tc>
        <w:tcPr>
          <w:tcW w:w="3156" w:type="dxa"/>
          <w:shd w:val="clear" w:color="auto" w:fill="FF6600"/>
          <w:tcMar>
            <w:top w:w="72" w:type="dxa"/>
            <w:left w:w="115" w:type="dxa"/>
            <w:bottom w:w="72" w:type="dxa"/>
            <w:right w:w="115" w:type="dxa"/>
          </w:tcMar>
        </w:tcPr>
        <w:p w:rsidR="00455A83" w:rsidRDefault="0030089A">
          <w:pPr>
            <w:pStyle w:val="a9"/>
            <w:tabs>
              <w:tab w:val="left" w:pos="594"/>
            </w:tabs>
            <w:ind w:right="400" w:firstLine="701"/>
            <w:rPr>
              <w:rFonts w:cs="Courier New"/>
              <w:b/>
              <w:color w:val="FFFFFF"/>
            </w:rPr>
          </w:pPr>
          <w:r>
            <w:rPr>
              <w:rFonts w:cs="Courier New"/>
              <w:b/>
              <w:color w:val="FFFFFF"/>
            </w:rPr>
            <w:t>www.nlpi.edu.tw</w:t>
          </w:r>
        </w:p>
      </w:tc>
      <w:tc>
        <w:tcPr>
          <w:tcW w:w="2763" w:type="dxa"/>
          <w:shd w:val="clear" w:color="auto" w:fill="FF6600"/>
          <w:tcMar>
            <w:top w:w="72" w:type="dxa"/>
            <w:left w:w="115" w:type="dxa"/>
            <w:bottom w:w="72" w:type="dxa"/>
            <w:right w:w="115" w:type="dxa"/>
          </w:tcMar>
        </w:tcPr>
        <w:p w:rsidR="00455A83" w:rsidRDefault="0030089A">
          <w:pPr>
            <w:pStyle w:val="a9"/>
            <w:jc w:val="right"/>
            <w:rPr>
              <w:rFonts w:cs="Courier New"/>
              <w:b/>
              <w:color w:val="FFFFFF"/>
            </w:rPr>
          </w:pPr>
        </w:p>
      </w:tc>
      <w:tc>
        <w:tcPr>
          <w:tcW w:w="4890" w:type="dxa"/>
          <w:shd w:val="clear" w:color="auto" w:fill="FF6600"/>
          <w:tcMar>
            <w:top w:w="72" w:type="dxa"/>
            <w:left w:w="115" w:type="dxa"/>
            <w:bottom w:w="72" w:type="dxa"/>
            <w:right w:w="115" w:type="dxa"/>
          </w:tcMar>
        </w:tcPr>
        <w:p w:rsidR="00455A83" w:rsidRDefault="0030089A">
          <w:pPr>
            <w:pStyle w:val="a9"/>
          </w:pPr>
          <w:r>
            <w:rPr>
              <w:rFonts w:ascii="華康中圓體" w:eastAsia="華康中圓體" w:hAnsi="華康中圓體" w:cs="Courier New"/>
              <w:color w:val="FFFFFF"/>
            </w:rPr>
            <w:t>活動聯絡人</w:t>
          </w:r>
          <w:r>
            <w:rPr>
              <w:rFonts w:ascii="華康中圓體" w:eastAsia="華康中圓體" w:hAnsi="華康中圓體" w:cs="Courier New"/>
              <w:color w:val="FFFFFF"/>
            </w:rPr>
            <w:t xml:space="preserve"> </w:t>
          </w:r>
          <w:r>
            <w:rPr>
              <w:rFonts w:ascii="華康中圓體" w:eastAsia="華康中圓體" w:hAnsi="華康中圓體" w:cs="Courier New"/>
              <w:color w:val="FFFFFF"/>
            </w:rPr>
            <w:t>洪敦明</w:t>
          </w:r>
          <w:r>
            <w:rPr>
              <w:rFonts w:ascii="華康中圓體" w:eastAsia="華康中圓體" w:hAnsi="華康中圓體" w:cs="Courier New"/>
              <w:color w:val="FFFFFF"/>
            </w:rPr>
            <w:t>(04)2262-5100</w:t>
          </w:r>
          <w:r>
            <w:rPr>
              <w:rFonts w:ascii="華康中圓體" w:eastAsia="華康中圓體" w:hAnsi="華康中圓體" w:cs="Courier New"/>
              <w:color w:val="FFFFFF"/>
            </w:rPr>
            <w:t>分機</w:t>
          </w:r>
          <w:r>
            <w:rPr>
              <w:rFonts w:ascii="華康中圓體" w:eastAsia="華康中圓體" w:hAnsi="華康中圓體" w:cs="Courier New"/>
              <w:color w:val="FFFFFF"/>
            </w:rPr>
            <w:t>1503</w:t>
          </w:r>
        </w:p>
      </w:tc>
    </w:tr>
  </w:tbl>
  <w:p w:rsidR="00455A83" w:rsidRDefault="0030089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89A" w:rsidRDefault="0030089A">
      <w:r>
        <w:rPr>
          <w:color w:val="000000"/>
        </w:rPr>
        <w:separator/>
      </w:r>
    </w:p>
  </w:footnote>
  <w:footnote w:type="continuationSeparator" w:id="0">
    <w:p w:rsidR="0030089A" w:rsidRDefault="003008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A83" w:rsidRDefault="0030089A">
    <w:pPr>
      <w:pStyle w:val="a7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-816614</wp:posOffset>
          </wp:positionH>
          <wp:positionV relativeFrom="paragraph">
            <wp:posOffset>-383535</wp:posOffset>
          </wp:positionV>
          <wp:extent cx="565785" cy="528322"/>
          <wp:effectExtent l="0" t="0" r="5715" b="5078"/>
          <wp:wrapNone/>
          <wp:docPr id="1" name="圖片 2" descr="logo-無字-去背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5785" cy="52832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4805684</wp:posOffset>
          </wp:positionH>
          <wp:positionV relativeFrom="paragraph">
            <wp:posOffset>-444498</wp:posOffset>
          </wp:positionV>
          <wp:extent cx="1378586" cy="436241"/>
          <wp:effectExtent l="0" t="0" r="0" b="1909"/>
          <wp:wrapNone/>
          <wp:docPr id="2" name="圖片 1" descr="應用-名片文字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8586" cy="4362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455A83" w:rsidRDefault="0030089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75961"/>
    <w:multiLevelType w:val="multilevel"/>
    <w:tmpl w:val="725CA59E"/>
    <w:lvl w:ilvl="0">
      <w:start w:val="1"/>
      <w:numFmt w:val="decimal"/>
      <w:lvlText w:val="(%1)"/>
      <w:lvlJc w:val="left"/>
      <w:pPr>
        <w:ind w:left="1288" w:hanging="72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A735F64"/>
    <w:multiLevelType w:val="multilevel"/>
    <w:tmpl w:val="B498DEFC"/>
    <w:lvl w:ilvl="0">
      <w:start w:val="1"/>
      <w:numFmt w:val="taiwaneseCountingThousand"/>
      <w:lvlText w:val="%1、"/>
      <w:lvlJc w:val="left"/>
      <w:pPr>
        <w:ind w:left="720" w:hanging="720"/>
      </w:pPr>
      <w:rPr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1F26EDB"/>
    <w:multiLevelType w:val="multilevel"/>
    <w:tmpl w:val="3B14C4D4"/>
    <w:lvl w:ilvl="0">
      <w:start w:val="1"/>
      <w:numFmt w:val="taiwaneseCountingThousand"/>
      <w:lvlText w:val="%1、"/>
      <w:lvlJc w:val="left"/>
      <w:pPr>
        <w:ind w:left="720" w:hanging="720"/>
      </w:pPr>
      <w:rPr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74D6AE0"/>
    <w:multiLevelType w:val="multilevel"/>
    <w:tmpl w:val="D0C25FE0"/>
    <w:lvl w:ilvl="0">
      <w:start w:val="1"/>
      <w:numFmt w:val="taiwaneseCountingThousand"/>
      <w:lvlText w:val="（%1）"/>
      <w:lvlJc w:val="left"/>
      <w:pPr>
        <w:ind w:left="1815" w:hanging="855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4">
    <w:nsid w:val="30F3238C"/>
    <w:multiLevelType w:val="multilevel"/>
    <w:tmpl w:val="F69C6202"/>
    <w:lvl w:ilvl="0">
      <w:start w:val="1"/>
      <w:numFmt w:val="ideographLegalTraditional"/>
      <w:lvlText w:val="%1、"/>
      <w:lvlJc w:val="left"/>
      <w:pPr>
        <w:ind w:left="720" w:hanging="720"/>
      </w:pPr>
      <w:rPr>
        <w:b/>
        <w:sz w:val="28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29B130A"/>
    <w:multiLevelType w:val="multilevel"/>
    <w:tmpl w:val="3852F34A"/>
    <w:lvl w:ilvl="0">
      <w:start w:val="1"/>
      <w:numFmt w:val="decimal"/>
      <w:lvlText w:val="%1."/>
      <w:lvlJc w:val="left"/>
      <w:pPr>
        <w:ind w:left="1268" w:hanging="420"/>
      </w:pPr>
    </w:lvl>
    <w:lvl w:ilvl="1">
      <w:start w:val="1"/>
      <w:numFmt w:val="ideographTraditional"/>
      <w:lvlText w:val="%2、"/>
      <w:lvlJc w:val="left"/>
      <w:pPr>
        <w:ind w:left="1808" w:hanging="480"/>
      </w:pPr>
    </w:lvl>
    <w:lvl w:ilvl="2">
      <w:start w:val="1"/>
      <w:numFmt w:val="lowerRoman"/>
      <w:lvlText w:val="%3."/>
      <w:lvlJc w:val="right"/>
      <w:pPr>
        <w:ind w:left="2288" w:hanging="480"/>
      </w:pPr>
    </w:lvl>
    <w:lvl w:ilvl="3">
      <w:start w:val="1"/>
      <w:numFmt w:val="decimal"/>
      <w:lvlText w:val="%4."/>
      <w:lvlJc w:val="left"/>
      <w:pPr>
        <w:ind w:left="2768" w:hanging="480"/>
      </w:pPr>
    </w:lvl>
    <w:lvl w:ilvl="4">
      <w:start w:val="1"/>
      <w:numFmt w:val="ideographTraditional"/>
      <w:lvlText w:val="%5、"/>
      <w:lvlJc w:val="left"/>
      <w:pPr>
        <w:ind w:left="3248" w:hanging="480"/>
      </w:pPr>
    </w:lvl>
    <w:lvl w:ilvl="5">
      <w:start w:val="1"/>
      <w:numFmt w:val="lowerRoman"/>
      <w:lvlText w:val="%6."/>
      <w:lvlJc w:val="right"/>
      <w:pPr>
        <w:ind w:left="3728" w:hanging="480"/>
      </w:pPr>
    </w:lvl>
    <w:lvl w:ilvl="6">
      <w:start w:val="1"/>
      <w:numFmt w:val="decimal"/>
      <w:lvlText w:val="%7."/>
      <w:lvlJc w:val="left"/>
      <w:pPr>
        <w:ind w:left="4208" w:hanging="480"/>
      </w:pPr>
    </w:lvl>
    <w:lvl w:ilvl="7">
      <w:start w:val="1"/>
      <w:numFmt w:val="ideographTraditional"/>
      <w:lvlText w:val="%8、"/>
      <w:lvlJc w:val="left"/>
      <w:pPr>
        <w:ind w:left="4688" w:hanging="480"/>
      </w:pPr>
    </w:lvl>
    <w:lvl w:ilvl="8">
      <w:start w:val="1"/>
      <w:numFmt w:val="lowerRoman"/>
      <w:lvlText w:val="%9."/>
      <w:lvlJc w:val="right"/>
      <w:pPr>
        <w:ind w:left="5168" w:hanging="480"/>
      </w:pPr>
    </w:lvl>
  </w:abstractNum>
  <w:abstractNum w:abstractNumId="6">
    <w:nsid w:val="3B6672E6"/>
    <w:multiLevelType w:val="multilevel"/>
    <w:tmpl w:val="58087C28"/>
    <w:lvl w:ilvl="0">
      <w:start w:val="1"/>
      <w:numFmt w:val="taiwaneseCountingThousand"/>
      <w:lvlText w:val="（%1）"/>
      <w:lvlJc w:val="left"/>
      <w:pPr>
        <w:ind w:left="1815" w:hanging="855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7">
    <w:nsid w:val="3E964F2F"/>
    <w:multiLevelType w:val="multilevel"/>
    <w:tmpl w:val="24F43100"/>
    <w:lvl w:ilvl="0">
      <w:start w:val="1"/>
      <w:numFmt w:val="taiwaneseCountingThousand"/>
      <w:lvlText w:val="%1、"/>
      <w:lvlJc w:val="left"/>
      <w:pPr>
        <w:ind w:left="720" w:hanging="720"/>
      </w:pPr>
      <w:rPr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59930B7"/>
    <w:multiLevelType w:val="multilevel"/>
    <w:tmpl w:val="2C7026F6"/>
    <w:lvl w:ilvl="0">
      <w:start w:val="1"/>
      <w:numFmt w:val="taiwaneseCountingThousand"/>
      <w:lvlText w:val="%1、"/>
      <w:lvlJc w:val="left"/>
      <w:pPr>
        <w:ind w:left="720" w:hanging="720"/>
      </w:pPr>
      <w:rPr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DD5389F"/>
    <w:multiLevelType w:val="multilevel"/>
    <w:tmpl w:val="E788EB52"/>
    <w:lvl w:ilvl="0">
      <w:start w:val="1"/>
      <w:numFmt w:val="taiwaneseCountingThousand"/>
      <w:lvlText w:val="%1、"/>
      <w:lvlJc w:val="left"/>
      <w:pPr>
        <w:ind w:left="1200" w:hanging="72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8"/>
  </w:num>
  <w:num w:numId="7">
    <w:abstractNumId w:val="0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attachedTemplate r:id="rId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13706"/>
    <w:rsid w:val="00113706"/>
    <w:rsid w:val="0030089A"/>
    <w:rsid w:val="00D2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rFonts w:ascii="標楷體" w:eastAsia="標楷體" w:hAnsi="標楷體" w:cs="Courier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ord12px">
    <w:name w:val="word_12px"/>
    <w:basedOn w:val="a"/>
    <w:pPr>
      <w:widowControl/>
      <w:spacing w:before="100" w:after="100" w:line="352" w:lineRule="atLeast"/>
    </w:pPr>
    <w:rPr>
      <w:rFonts w:ascii="Tahoma" w:eastAsia="新細明體" w:hAnsi="Tahoma" w:cs="Tahoma"/>
      <w:color w:val="333333"/>
      <w:sz w:val="19"/>
      <w:szCs w:val="19"/>
    </w:rPr>
  </w:style>
  <w:style w:type="character" w:customStyle="1" w:styleId="title13px1">
    <w:name w:val="title_13px1"/>
    <w:rPr>
      <w:rFonts w:ascii="Tahoma" w:hAnsi="Tahoma" w:cs="Tahoma"/>
      <w:b/>
      <w:bCs/>
      <w:color w:val="666666"/>
      <w:sz w:val="21"/>
      <w:szCs w:val="21"/>
    </w:rPr>
  </w:style>
  <w:style w:type="character" w:styleId="a3">
    <w:name w:val="Strong"/>
    <w:rPr>
      <w:b/>
      <w:bCs/>
    </w:rPr>
  </w:style>
  <w:style w:type="paragraph" w:styleId="a4">
    <w:name w:val="List Paragraph"/>
    <w:basedOn w:val="a"/>
    <w:pPr>
      <w:ind w:left="480"/>
    </w:pPr>
    <w:rPr>
      <w:rFonts w:ascii="Calibri" w:eastAsia="新細明體" w:hAnsi="Calibri" w:cs="Times New Roman"/>
      <w:kern w:val="3"/>
      <w:szCs w:val="22"/>
    </w:rPr>
  </w:style>
  <w:style w:type="character" w:styleId="a5">
    <w:name w:val="Hyperlink"/>
    <w:rPr>
      <w:color w:val="0000FF"/>
      <w:u w:val="single"/>
    </w:rPr>
  </w:style>
  <w:style w:type="paragraph" w:styleId="a6">
    <w:name w:val="Body Text Indent"/>
    <w:basedOn w:val="a"/>
    <w:pPr>
      <w:ind w:left="1820" w:hanging="1400"/>
    </w:pPr>
    <w:rPr>
      <w:rFonts w:cs="Times New Roman"/>
      <w:kern w:val="3"/>
      <w:sz w:val="28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8">
    <w:name w:val="頁首 字元"/>
    <w:rPr>
      <w:rFonts w:ascii="標楷體" w:eastAsia="標楷體" w:hAnsi="標楷體" w:cs="Courier New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a">
    <w:name w:val="頁尾 字元"/>
    <w:rPr>
      <w:rFonts w:ascii="標楷體" w:eastAsia="標楷體" w:hAnsi="標楷體" w:cs="Courier New"/>
    </w:rPr>
  </w:style>
  <w:style w:type="paragraph" w:styleId="ab">
    <w:name w:val="Balloon Text"/>
    <w:basedOn w:val="a"/>
    <w:rPr>
      <w:rFonts w:ascii="Calibri Light" w:eastAsia="新細明體" w:hAnsi="Calibri Light" w:cs="Times New Roman"/>
      <w:sz w:val="18"/>
      <w:szCs w:val="18"/>
    </w:rPr>
  </w:style>
  <w:style w:type="character" w:customStyle="1" w:styleId="ac">
    <w:name w:val="註解方塊文字 字元"/>
    <w:rPr>
      <w:rFonts w:ascii="Calibri Light" w:eastAsia="新細明體" w:hAnsi="Calibri Light" w:cs="Times New Roman"/>
      <w:sz w:val="18"/>
      <w:szCs w:val="18"/>
    </w:rPr>
  </w:style>
  <w:style w:type="character" w:styleId="ad">
    <w:name w:val="Emphasis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rFonts w:ascii="標楷體" w:eastAsia="標楷體" w:hAnsi="標楷體" w:cs="Courier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ord12px">
    <w:name w:val="word_12px"/>
    <w:basedOn w:val="a"/>
    <w:pPr>
      <w:widowControl/>
      <w:spacing w:before="100" w:after="100" w:line="352" w:lineRule="atLeast"/>
    </w:pPr>
    <w:rPr>
      <w:rFonts w:ascii="Tahoma" w:eastAsia="新細明體" w:hAnsi="Tahoma" w:cs="Tahoma"/>
      <w:color w:val="333333"/>
      <w:sz w:val="19"/>
      <w:szCs w:val="19"/>
    </w:rPr>
  </w:style>
  <w:style w:type="character" w:customStyle="1" w:styleId="title13px1">
    <w:name w:val="title_13px1"/>
    <w:rPr>
      <w:rFonts w:ascii="Tahoma" w:hAnsi="Tahoma" w:cs="Tahoma"/>
      <w:b/>
      <w:bCs/>
      <w:color w:val="666666"/>
      <w:sz w:val="21"/>
      <w:szCs w:val="21"/>
    </w:rPr>
  </w:style>
  <w:style w:type="character" w:styleId="a3">
    <w:name w:val="Strong"/>
    <w:rPr>
      <w:b/>
      <w:bCs/>
    </w:rPr>
  </w:style>
  <w:style w:type="paragraph" w:styleId="a4">
    <w:name w:val="List Paragraph"/>
    <w:basedOn w:val="a"/>
    <w:pPr>
      <w:ind w:left="480"/>
    </w:pPr>
    <w:rPr>
      <w:rFonts w:ascii="Calibri" w:eastAsia="新細明體" w:hAnsi="Calibri" w:cs="Times New Roman"/>
      <w:kern w:val="3"/>
      <w:szCs w:val="22"/>
    </w:rPr>
  </w:style>
  <w:style w:type="character" w:styleId="a5">
    <w:name w:val="Hyperlink"/>
    <w:rPr>
      <w:color w:val="0000FF"/>
      <w:u w:val="single"/>
    </w:rPr>
  </w:style>
  <w:style w:type="paragraph" w:styleId="a6">
    <w:name w:val="Body Text Indent"/>
    <w:basedOn w:val="a"/>
    <w:pPr>
      <w:ind w:left="1820" w:hanging="1400"/>
    </w:pPr>
    <w:rPr>
      <w:rFonts w:cs="Times New Roman"/>
      <w:kern w:val="3"/>
      <w:sz w:val="28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8">
    <w:name w:val="頁首 字元"/>
    <w:rPr>
      <w:rFonts w:ascii="標楷體" w:eastAsia="標楷體" w:hAnsi="標楷體" w:cs="Courier New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a">
    <w:name w:val="頁尾 字元"/>
    <w:rPr>
      <w:rFonts w:ascii="標楷體" w:eastAsia="標楷體" w:hAnsi="標楷體" w:cs="Courier New"/>
    </w:rPr>
  </w:style>
  <w:style w:type="paragraph" w:styleId="ab">
    <w:name w:val="Balloon Text"/>
    <w:basedOn w:val="a"/>
    <w:rPr>
      <w:rFonts w:ascii="Calibri Light" w:eastAsia="新細明體" w:hAnsi="Calibri Light" w:cs="Times New Roman"/>
      <w:sz w:val="18"/>
      <w:szCs w:val="18"/>
    </w:rPr>
  </w:style>
  <w:style w:type="character" w:customStyle="1" w:styleId="ac">
    <w:name w:val="註解方塊文字 字元"/>
    <w:rPr>
      <w:rFonts w:ascii="Calibri Light" w:eastAsia="新細明體" w:hAnsi="Calibri Light" w:cs="Times New Roman"/>
      <w:sz w:val="18"/>
      <w:szCs w:val="18"/>
    </w:rPr>
  </w:style>
  <w:style w:type="character" w:styleId="ad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579</Words>
  <Characters>3304</Characters>
  <Application>Microsoft Office Word</Application>
  <DocSecurity>0</DocSecurity>
  <Lines>27</Lines>
  <Paragraphs>7</Paragraphs>
  <ScaleCrop>false</ScaleCrop>
  <Company/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臺北市高職【校園閱讀代言人】徵選辦法</dc:title>
  <dc:creator>命題光碟</dc:creator>
  <cp:lastModifiedBy>user</cp:lastModifiedBy>
  <cp:revision>2</cp:revision>
  <cp:lastPrinted>2018-03-08T07:14:00Z</cp:lastPrinted>
  <dcterms:created xsi:type="dcterms:W3CDTF">2019-01-15T07:49:00Z</dcterms:created>
  <dcterms:modified xsi:type="dcterms:W3CDTF">2019-01-15T07:49:00Z</dcterms:modified>
</cp:coreProperties>
</file>